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34" w:rsidRDefault="00305A34" w:rsidP="00F0148B">
      <w:pPr>
        <w:shd w:val="clear" w:color="auto" w:fill="FFFFFF"/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14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DD2D71" w:rsidRPr="00F014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сельских поселений </w:t>
      </w:r>
      <w:r w:rsidR="00F0148B" w:rsidRPr="00F0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«Горшеченский район» Курской области </w:t>
      </w:r>
      <w:r w:rsidRPr="00F014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2022 год</w:t>
      </w:r>
    </w:p>
    <w:p w:rsidR="00F0148B" w:rsidRPr="00F0148B" w:rsidRDefault="00F0148B" w:rsidP="00F0148B">
      <w:pPr>
        <w:shd w:val="clear" w:color="auto" w:fill="FFFFFF"/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05A34" w:rsidRPr="00305A34" w:rsidRDefault="00305A34" w:rsidP="00305A3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 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 w:rsidR="00DD2D7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Горшеченского района Курской области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05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октября по 1 ноября 2021 года 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</w:t>
      </w:r>
      <w:r w:rsidR="00DD2D7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а: 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Программ</w:t>
      </w:r>
      <w:r w:rsidR="00DD2D7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DD2D7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сельских поселений Горшеченского района Курской области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</w:t>
      </w:r>
      <w:r w:rsidR="00F014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» </w:t>
      </w:r>
      <w:r w:rsidR="00F0148B" w:rsidRPr="00F014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http://gorshechr.rkursk.ru/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в разделе </w:t>
      </w:r>
      <w:r w:rsidR="00F014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результаты проверок</w:t>
      </w:r>
    </w:p>
    <w:p w:rsidR="00305A34" w:rsidRPr="00305A34" w:rsidRDefault="00305A34" w:rsidP="00305A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2021 года.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F014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306800, Курская обл., Горшеченский р-н, п. </w:t>
      </w:r>
      <w:proofErr w:type="gramStart"/>
      <w:r w:rsidR="00F014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Горшечное</w:t>
      </w:r>
      <w:proofErr w:type="gramEnd"/>
      <w:r w:rsidR="00F014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ул. Кирова, 28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="00F014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п. </w:t>
      </w:r>
      <w:proofErr w:type="gramStart"/>
      <w:r w:rsidR="00F014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Горшечное</w:t>
      </w:r>
      <w:proofErr w:type="gramEnd"/>
      <w:r w:rsidR="00F014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ул. Кирова, 28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F0148B">
        <w:rPr>
          <w:rFonts w:ascii="Segoe UI" w:hAnsi="Segoe UI" w:cs="Segoe UI"/>
          <w:color w:val="000000"/>
          <w:sz w:val="16"/>
          <w:szCs w:val="16"/>
        </w:rPr>
        <w:t>gorshechnoe@reg-kursk.ru</w:t>
      </w:r>
      <w:proofErr w:type="spellEnd"/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305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2021 года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F0148B" w:rsidRDefault="00F0148B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F0148B" w:rsidRDefault="00F0148B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F0148B" w:rsidRDefault="00F0148B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F0148B" w:rsidRDefault="00F0148B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F0148B" w:rsidRDefault="00F0148B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F0148B" w:rsidRDefault="00F0148B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F0148B" w:rsidRDefault="00F0148B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F0148B" w:rsidRDefault="00F0148B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F0148B" w:rsidRDefault="00F0148B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305A34" w:rsidRPr="00305A34" w:rsidRDefault="00305A34" w:rsidP="00F0148B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F014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сельских поселений муниципального района «Горшеченский район» Курской области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 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F014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сельских поселений муниципального района «Горшеченский район» Курской области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земельный контроль на территории </w:t>
      </w:r>
      <w:r w:rsidR="00F014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сельских поселений муниципального района «Горшеченский район» Курской области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F014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Горшеченского района Курской области 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(далее – </w:t>
      </w:r>
      <w:r w:rsidR="00F014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положения, существовавшего до возникновения таких нарушений.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земельный контроль осуществляется посредством: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2.4. Подконтрольные субъекты: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067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по муниципальному земельному контролю: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-Земельный Кодекс Российской Федерации.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7067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2020</w:t>
      </w:r>
      <w:r w:rsidR="007067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-2021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7067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ах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отношении юридических лиц и индивидуальных предпринимателей </w:t>
      </w:r>
      <w:r w:rsidR="007067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</w:t>
      </w:r>
      <w:proofErr w:type="gramEnd"/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соблюдения земельного законодательства не проводились.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7067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 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7067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контрольныхмероприятий-80 %.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7067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Раздел 6. Порядок управления Программой.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Перечень должностных лиц </w:t>
      </w:r>
      <w:r w:rsidR="007067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 w:rsidR="007067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сельских поселений муниципального района «Горшеченский район» Курской области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3613"/>
        <w:gridCol w:w="3094"/>
        <w:gridCol w:w="2304"/>
      </w:tblGrid>
      <w:tr w:rsidR="00706779" w:rsidRPr="00305A34" w:rsidTr="00305A3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5A3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5A3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305A3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706779" w:rsidRPr="00305A34" w:rsidTr="00305A3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706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7067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Горшеченского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706779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(47133) 2-24-83</w:t>
            </w:r>
          </w:p>
          <w:p w:rsidR="00305A34" w:rsidRPr="00706779" w:rsidRDefault="00706779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70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adm.zemly@yandex.ru</w:t>
            </w:r>
            <w:proofErr w:type="spellEnd"/>
            <w:r w:rsidR="00305A34" w:rsidRPr="007067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067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сельских поселений муниципального района «Горшеченский район» Курской области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Управления включаются в Доклад об осуществлении муниципального земельного на территории </w:t>
      </w:r>
      <w:r w:rsidR="008479E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сельских поселений муниципального района «Горшеченский район» Курской области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8479E1" w:rsidRDefault="008479E1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8479E1" w:rsidRDefault="008479E1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8479E1" w:rsidRDefault="008479E1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8479E1" w:rsidRDefault="008479E1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8479E1" w:rsidRDefault="008479E1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8479E1" w:rsidRDefault="008479E1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8479E1" w:rsidRDefault="008479E1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8479E1" w:rsidRDefault="008479E1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8479E1" w:rsidRDefault="008479E1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8479E1" w:rsidRDefault="008479E1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8479E1" w:rsidRDefault="008479E1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8479E1" w:rsidRDefault="008479E1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8479E1" w:rsidRDefault="008479E1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8479E1" w:rsidRDefault="008479E1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05A34" w:rsidRPr="00305A34" w:rsidRDefault="00305A34" w:rsidP="00305A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305A34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305A34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 на 2022 год</w:t>
      </w:r>
    </w:p>
    <w:p w:rsidR="00305A34" w:rsidRPr="00305A34" w:rsidRDefault="00305A34" w:rsidP="00305A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План мероприятий по профилактике нарушений земельного законодательства на территории </w:t>
      </w:r>
      <w:r w:rsidR="008479E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сельских поселений муниципального района «Горшеченский район» Курской области</w:t>
      </w:r>
      <w:r w:rsidRPr="00305A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375"/>
        <w:gridCol w:w="3528"/>
        <w:gridCol w:w="1790"/>
        <w:gridCol w:w="1318"/>
      </w:tblGrid>
      <w:tr w:rsidR="00305A34" w:rsidRPr="00305A34" w:rsidTr="00305A3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5A3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5A3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305A3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05A34" w:rsidRPr="00305A34" w:rsidTr="00305A3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8479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образования «Горшеченский район»</w:t>
            </w: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305A34" w:rsidRPr="00305A34" w:rsidRDefault="008479E1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05A34"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5) доклады, содержащие результаты обобщения </w:t>
            </w: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правоприменительной практики;</w:t>
            </w:r>
          </w:p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8479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5A34" w:rsidRPr="00305A34" w:rsidTr="00305A3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305A34" w:rsidRPr="00305A34" w:rsidRDefault="00305A34" w:rsidP="0084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8479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«Горшеченский район» </w:t>
            </w: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84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479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305A34" w:rsidRPr="00305A34" w:rsidTr="00305A3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305A34" w:rsidRPr="00305A34" w:rsidRDefault="00305A34" w:rsidP="0084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</w:t>
            </w: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недопустимости нарушения обязательных требований подать в </w:t>
            </w:r>
            <w:r w:rsidR="008479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0677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84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8479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5A34" w:rsidRPr="00305A34" w:rsidTr="00305A3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8479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</w:t>
            </w: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инспекторов.</w:t>
            </w:r>
          </w:p>
          <w:p w:rsidR="00305A34" w:rsidRPr="00305A34" w:rsidRDefault="00305A34" w:rsidP="0084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8479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«Горшеченский район» </w:t>
            </w: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письменного разъяснения, подписанного уполномоченным должностным лицом </w:t>
            </w:r>
            <w:r w:rsidR="008479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847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8479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05A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5A34" w:rsidRPr="00305A34" w:rsidTr="00305A34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05A34" w:rsidRPr="00305A34" w:rsidRDefault="00305A34" w:rsidP="00305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2E0E7D" w:rsidRPr="00183308" w:rsidRDefault="002E0E7D">
      <w:pPr>
        <w:rPr>
          <w:rFonts w:ascii="Times New Roman" w:hAnsi="Times New Roman" w:cs="Times New Roman"/>
          <w:sz w:val="24"/>
          <w:szCs w:val="24"/>
        </w:rPr>
      </w:pPr>
    </w:p>
    <w:sectPr w:rsidR="002E0E7D" w:rsidRPr="00183308" w:rsidSect="002E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5A34"/>
    <w:rsid w:val="00183308"/>
    <w:rsid w:val="002E0E7D"/>
    <w:rsid w:val="00305A34"/>
    <w:rsid w:val="006B743F"/>
    <w:rsid w:val="007032BD"/>
    <w:rsid w:val="00706779"/>
    <w:rsid w:val="008136E3"/>
    <w:rsid w:val="008479E1"/>
    <w:rsid w:val="00BD5796"/>
    <w:rsid w:val="00CC51E5"/>
    <w:rsid w:val="00DD2D71"/>
    <w:rsid w:val="00F0148B"/>
    <w:rsid w:val="00FD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7D"/>
  </w:style>
  <w:style w:type="paragraph" w:styleId="1">
    <w:name w:val="heading 1"/>
    <w:basedOn w:val="a"/>
    <w:link w:val="10"/>
    <w:uiPriority w:val="9"/>
    <w:qFormat/>
    <w:rsid w:val="00305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5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5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Земельный</cp:lastModifiedBy>
  <cp:revision>5</cp:revision>
  <cp:lastPrinted>2021-09-30T05:57:00Z</cp:lastPrinted>
  <dcterms:created xsi:type="dcterms:W3CDTF">2021-09-29T11:55:00Z</dcterms:created>
  <dcterms:modified xsi:type="dcterms:W3CDTF">2021-09-30T06:00:00Z</dcterms:modified>
</cp:coreProperties>
</file>