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17" w:rsidRDefault="00C43D17" w:rsidP="000641B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270.75pt">
            <v:imagedata r:id="rId7" o:title="VuKRqFosrRs"/>
          </v:shape>
        </w:pict>
      </w:r>
      <w:bookmarkStart w:id="0" w:name="_GoBack"/>
      <w:bookmarkEnd w:id="0"/>
    </w:p>
    <w:p w:rsidR="000641B8" w:rsidRPr="000641B8" w:rsidRDefault="000641B8" w:rsidP="000641B8">
      <w:r>
        <w:t xml:space="preserve">112 ≠ </w:t>
      </w:r>
      <w:proofErr w:type="gramStart"/>
      <w:r>
        <w:t>МЧС</w:t>
      </w:r>
      <w:proofErr w:type="gramEnd"/>
      <w:r>
        <w:rPr>
          <w:rFonts w:ascii="Calibri" w:hAnsi="Calibri" w:cs="Calibri"/>
        </w:rPr>
        <w:t xml:space="preserve"> в</w:t>
      </w:r>
      <w:r>
        <w:t xml:space="preserve"> </w:t>
      </w:r>
      <w:r>
        <w:rPr>
          <w:rFonts w:ascii="Calibri" w:hAnsi="Calibri" w:cs="Calibri"/>
        </w:rPr>
        <w:t>какую</w:t>
      </w:r>
      <w:r>
        <w:t xml:space="preserve"> </w:t>
      </w:r>
      <w:r>
        <w:rPr>
          <w:rFonts w:ascii="Calibri" w:hAnsi="Calibri" w:cs="Calibri"/>
        </w:rPr>
        <w:t>службы</w:t>
      </w:r>
      <w:r>
        <w:t xml:space="preserve"> </w:t>
      </w:r>
      <w:r>
        <w:rPr>
          <w:rFonts w:ascii="Calibri" w:hAnsi="Calibri" w:cs="Calibri"/>
        </w:rPr>
        <w:t>попадает</w:t>
      </w:r>
      <w:r>
        <w:t xml:space="preserve"> </w:t>
      </w:r>
      <w:r>
        <w:rPr>
          <w:rFonts w:ascii="Calibri" w:hAnsi="Calibri" w:cs="Calibri"/>
        </w:rPr>
        <w:t>человек</w:t>
      </w:r>
      <w:r>
        <w:t xml:space="preserve">, </w:t>
      </w:r>
      <w:r>
        <w:rPr>
          <w:rFonts w:ascii="Calibri" w:hAnsi="Calibri" w:cs="Calibri"/>
        </w:rPr>
        <w:t>позвонив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номеру</w:t>
      </w:r>
      <w:r>
        <w:t xml:space="preserve"> 112?</w:t>
      </w:r>
    </w:p>
    <w:p w:rsidR="000641B8" w:rsidRDefault="000641B8" w:rsidP="000641B8"/>
    <w:p w:rsidR="000641B8" w:rsidRDefault="000641B8" w:rsidP="000641B8">
      <w:r>
        <w:t xml:space="preserve">Часто можно встретить такие комментарии в социальных сетях: «На днях звонил в МЧС по номеру 112…». </w:t>
      </w:r>
      <w:r>
        <w:rPr>
          <w:rFonts w:ascii="Calibri" w:hAnsi="Calibri" w:cs="Calibri"/>
        </w:rPr>
        <w:t>🚫</w:t>
      </w:r>
      <w:r>
        <w:t>В сознании многих жителей страны закрепилась ассоциация Министерства по ЧС с этим трехзначным номером. Почему так произошло? И в какую службу попадает человек, позвонив по номеру 112? Попробуем разобраться.</w:t>
      </w:r>
    </w:p>
    <w:p w:rsidR="000641B8" w:rsidRDefault="000641B8" w:rsidP="000641B8">
      <w:r>
        <w:t xml:space="preserve">В Курской области номер вызова экстренных служб 112 действует с 2008 года. Наш регион стал пилотной зоной для его </w:t>
      </w:r>
      <w:proofErr w:type="spellStart"/>
      <w:r>
        <w:t>тестированияи</w:t>
      </w:r>
      <w:proofErr w:type="spellEnd"/>
      <w:r>
        <w:t xml:space="preserve"> внедрения. В 2013 году успешно прошли государственные испытания, по итогам которых система заработала в полную силу.</w:t>
      </w:r>
    </w:p>
    <w:p w:rsidR="000641B8" w:rsidRDefault="000641B8" w:rsidP="000641B8">
      <w:r>
        <w:t xml:space="preserve">На сегодняшний день 112 –официальный номер вызова всех экстренных оперативных служб в России. Это прописано в соответствующем Постановлении Правительства РФ, здесь же указан перечень экстренных служб, доступных для </w:t>
      </w:r>
      <w:proofErr w:type="gramStart"/>
      <w:r>
        <w:t>вызова</w:t>
      </w:r>
      <w:proofErr w:type="gramEnd"/>
      <w:r>
        <w:t xml:space="preserve"> но номеру 112 –</w:t>
      </w:r>
      <w:r>
        <w:rPr>
          <w:rFonts w:ascii="Calibri" w:hAnsi="Calibri" w:cs="Calibri"/>
        </w:rPr>
        <w:t>🚒</w:t>
      </w:r>
      <w:r>
        <w:t xml:space="preserve">пожарная охрана, </w:t>
      </w:r>
      <w:r>
        <w:rPr>
          <w:rFonts w:ascii="Calibri" w:hAnsi="Calibri" w:cs="Calibri"/>
        </w:rPr>
        <w:t>🚔</w:t>
      </w:r>
      <w:r>
        <w:t xml:space="preserve">полиция, </w:t>
      </w:r>
      <w:r>
        <w:rPr>
          <w:rFonts w:ascii="Calibri" w:hAnsi="Calibri" w:cs="Calibri"/>
        </w:rPr>
        <w:t>🚑</w:t>
      </w:r>
      <w:r>
        <w:t>скорая медицинская помощь, служба газовой сети и «Антитеррор». Концепцию работы номера совместно разрабатывали Министерство связи массовых коммуникации и МЧС России. В качестве куратора 112 на первоначальном этапе внедрения и развития являлось спасательное ведомство, а в регионах – соответствующее Главное управление МЧС России. Наиболее активная пропаганда номера 112 шла также по линии данного министерства. Люди достаточно быстро привыкли к трем заветным цифрам спасения. Но так как информирование о них чаще всего шло в тандеме с информацией о работе МЧС, то в сознании людей закрепилась ассоциация: МЧС = 112.</w:t>
      </w:r>
    </w:p>
    <w:p w:rsidR="000641B8" w:rsidRDefault="000641B8" w:rsidP="000641B8">
      <w:r>
        <w:t>На протяжении уже более 10 лет Служба-112 является самостоятельной, в структуру МЧС России она не входит.</w:t>
      </w:r>
    </w:p>
    <w:p w:rsidR="000641B8" w:rsidRDefault="000641B8" w:rsidP="000641B8">
      <w:r>
        <w:t xml:space="preserve">Так в какую службу попадает человек, позвонив по номеру 112 в нашем регионе? Звонок принимает диспетчер Центра обработки вызовов (ЦОВ) Курской области или сотрудник Единой дежурной диспетчерской службы (ЕДДС) района. Он не является сотрудников МЧС России или </w:t>
      </w:r>
      <w:r>
        <w:lastRenderedPageBreak/>
        <w:t>другой экстренной службы. Он областной посредник, функция которого оперативно определить масштаб происшествия и принять верное решение – какие службы направить на место ЧП.</w:t>
      </w:r>
    </w:p>
    <w:p w:rsidR="000641B8" w:rsidRDefault="000641B8" w:rsidP="000641B8">
      <w:r>
        <w:t>Основной принцип работы номера 112 – «единое окно». Человек, который попал в сложную ситуацию, может находиться в шоковом состоянии и не осознавать существующую угрозу. За него это сделает диспетчер. Специалист после оценки всех рисков отправит или пожарную охрану, или полицию, или скорую помощь. А часто – и несколько различных служб одновременно. Карточка с данными о происшествии будет одновременно направлена всем задействованным подразделениям. Это экономит время, а значит, шансы на спасение в сложной ситуации увеличиваются. Например, на серьезное ДТП привлекается полиция, пожарные и медики. Помощь может потребоваться разного характера – проведение реанимации, оформление факта ДТП или организация путей объезда, тушение транспортного средства, которое могло бы воспламениться в результате аварии.</w:t>
      </w:r>
    </w:p>
    <w:p w:rsidR="000641B8" w:rsidRDefault="000641B8" w:rsidP="000641B8">
      <w:r>
        <w:t>Поэтому утверждать, что по данному номеру вы «попадаете» в МЧС равнозначно, как и говорить, что по 112 вы звоните в газовую службу или полицию. Данная структура является самостоятельное единицей, которая закольцовывает на себе все сообщения о ЧП в регионе и экстренные оперативные службы.</w:t>
      </w:r>
    </w:p>
    <w:p w:rsidR="00E058AE" w:rsidRDefault="000641B8" w:rsidP="000641B8">
      <w:r>
        <w:t>При этом</w:t>
      </w:r>
      <w:proofErr w:type="gramStart"/>
      <w:r>
        <w:t>,</w:t>
      </w:r>
      <w:proofErr w:type="gramEnd"/>
      <w:r>
        <w:t xml:space="preserve"> в России продолжают действовать номера 101, 102, 103 и 104.</w:t>
      </w:r>
    </w:p>
    <w:sectPr w:rsidR="00E0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DD" w:rsidRDefault="00506CDD" w:rsidP="00C43D17">
      <w:pPr>
        <w:spacing w:after="0" w:line="240" w:lineRule="auto"/>
      </w:pPr>
      <w:r>
        <w:separator/>
      </w:r>
    </w:p>
  </w:endnote>
  <w:endnote w:type="continuationSeparator" w:id="0">
    <w:p w:rsidR="00506CDD" w:rsidRDefault="00506CDD" w:rsidP="00C4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DD" w:rsidRDefault="00506CDD" w:rsidP="00C43D17">
      <w:pPr>
        <w:spacing w:after="0" w:line="240" w:lineRule="auto"/>
      </w:pPr>
      <w:r>
        <w:separator/>
      </w:r>
    </w:p>
  </w:footnote>
  <w:footnote w:type="continuationSeparator" w:id="0">
    <w:p w:rsidR="00506CDD" w:rsidRDefault="00506CDD" w:rsidP="00C43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16"/>
    <w:rsid w:val="000641B8"/>
    <w:rsid w:val="00221C16"/>
    <w:rsid w:val="00506CDD"/>
    <w:rsid w:val="00C43D17"/>
    <w:rsid w:val="00E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D17"/>
  </w:style>
  <w:style w:type="paragraph" w:styleId="a5">
    <w:name w:val="footer"/>
    <w:basedOn w:val="a"/>
    <w:link w:val="a6"/>
    <w:uiPriority w:val="99"/>
    <w:unhideWhenUsed/>
    <w:rsid w:val="00C4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D17"/>
  </w:style>
  <w:style w:type="paragraph" w:styleId="a5">
    <w:name w:val="footer"/>
    <w:basedOn w:val="a"/>
    <w:link w:val="a6"/>
    <w:uiPriority w:val="99"/>
    <w:unhideWhenUsed/>
    <w:rsid w:val="00C4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2021-07-15T11:58:00Z</dcterms:created>
  <dcterms:modified xsi:type="dcterms:W3CDTF">2021-07-15T12:09:00Z</dcterms:modified>
</cp:coreProperties>
</file>