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91" w:rsidRPr="00EE57C6" w:rsidRDefault="00F50D91" w:rsidP="00F50D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7C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Pr="00EE57C6">
        <w:rPr>
          <w:rFonts w:ascii="Times New Roman" w:hAnsi="Times New Roman" w:cs="Times New Roman"/>
          <w:b/>
          <w:bCs/>
          <w:sz w:val="28"/>
          <w:szCs w:val="28"/>
        </w:rPr>
        <w:t>«Организация отдыха детей, включая мероприятия по обеспечению безопасности их жизни и здоровья»</w:t>
      </w:r>
    </w:p>
    <w:p w:rsidR="00F50D91" w:rsidRPr="00EE57C6" w:rsidRDefault="00F50D91" w:rsidP="00F50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0D91" w:rsidRPr="00EE57C6" w:rsidRDefault="00F50D91" w:rsidP="00F50D91">
      <w:pPr>
        <w:widowControl w:val="0"/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pacing w:val="1"/>
          <w:sz w:val="28"/>
          <w:szCs w:val="28"/>
        </w:rPr>
        <w:t>1. Конституция Российской Федерации, опубликована в изданиях:  «Российская газета» от 21.01.2009 г. № 7, Собрание законодательства РФ»  от 26.01.2009 г. № 4, Парламентская газета» 23-29-01.2009 г. № 4</w:t>
      </w:r>
      <w:r w:rsidRPr="00EE57C6">
        <w:rPr>
          <w:rFonts w:ascii="Times New Roman" w:hAnsi="Times New Roman" w:cs="Times New Roman"/>
          <w:sz w:val="28"/>
          <w:szCs w:val="28"/>
        </w:rPr>
        <w:t>;</w:t>
      </w:r>
    </w:p>
    <w:p w:rsidR="00F50D91" w:rsidRPr="00EE57C6" w:rsidRDefault="00F50D91" w:rsidP="00F50D91">
      <w:pPr>
        <w:widowControl w:val="0"/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z w:val="28"/>
          <w:szCs w:val="28"/>
        </w:rPr>
        <w:t>2. Федеральный закон от 06.10.2003г. № 131-ФЗ «Об общих принципах организации местного самоуправления в Российской Федерации», опубликован в «Российской газете» от 25.03.2011 г.;</w:t>
      </w:r>
    </w:p>
    <w:p w:rsidR="00F50D91" w:rsidRPr="00EE57C6" w:rsidRDefault="00F50D91" w:rsidP="00F50D91">
      <w:pPr>
        <w:widowControl w:val="0"/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z w:val="28"/>
          <w:szCs w:val="28"/>
        </w:rPr>
        <w:t>3. Федеральный закон Российской Федерации от 24.07.1998 г. № 124-ФЗ «Об основных гарантиях прав ребенка в Российской Федерации», опубликован в «Российской газете» № 147 от 05.08.1998 г.;</w:t>
      </w:r>
    </w:p>
    <w:p w:rsidR="00F50D91" w:rsidRPr="00EE57C6" w:rsidRDefault="00F50D91" w:rsidP="00F50D91">
      <w:pPr>
        <w:widowControl w:val="0"/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z w:val="28"/>
          <w:szCs w:val="28"/>
        </w:rPr>
        <w:t>4. 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F50D91" w:rsidRPr="00EE57C6" w:rsidRDefault="00F50D91" w:rsidP="00F50D91">
      <w:pPr>
        <w:widowControl w:val="0"/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z w:val="28"/>
          <w:szCs w:val="28"/>
        </w:rPr>
        <w:t>5. Федеральный закон Российской Федерации от 30.03.1999 г. № 52-ФЗ «О санитарно-эпидемиологическом благополучии населения», опубликован в «Российской газете» от 30.09.2010 г.;</w:t>
      </w:r>
    </w:p>
    <w:p w:rsidR="00F50D91" w:rsidRPr="00EE57C6" w:rsidRDefault="00F50D91" w:rsidP="00F50D91">
      <w:pPr>
        <w:widowControl w:val="0"/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z w:val="28"/>
          <w:szCs w:val="28"/>
        </w:rPr>
        <w:t>6. Федеральный закон Российской Федерации от 21.12.1996 г. № 159-ФЗ «О дополнительных гарантиях по социальной поддержке детей-сирот и детей, оставшихся без попечения родителей», опубликован в «Российской газете» 22.12.2011 г.;</w:t>
      </w:r>
    </w:p>
    <w:p w:rsidR="00F50D91" w:rsidRPr="00EE57C6" w:rsidRDefault="00F50D91" w:rsidP="00F50D91">
      <w:pPr>
        <w:widowControl w:val="0"/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z w:val="28"/>
          <w:szCs w:val="28"/>
        </w:rPr>
        <w:t>7. Федеральный закон Российской Федерации от 05.12.2006 г. № 207-ФЗ «О внесении изменений в отдельные законодательные акты РФ в части государственной поддержки граждан, имеющих детей», опубликован в «Российской газете» от 31.12.2010 г.;</w:t>
      </w:r>
    </w:p>
    <w:p w:rsidR="00F50D91" w:rsidRPr="00EE57C6" w:rsidRDefault="00F50D91" w:rsidP="00F5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z w:val="28"/>
          <w:szCs w:val="28"/>
        </w:rPr>
        <w:t>8. Федеральным законом от 27.07.2010 № 210-ФЗ «Об организации предоставления государственных и муниципальных услуг»;</w:t>
      </w:r>
    </w:p>
    <w:p w:rsidR="00F50D91" w:rsidRPr="00EE57C6" w:rsidRDefault="00F50D91" w:rsidP="00F50D91">
      <w:pPr>
        <w:widowControl w:val="0"/>
        <w:shd w:val="clear" w:color="auto" w:fill="FFFFFF"/>
        <w:tabs>
          <w:tab w:val="left" w:pos="142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z w:val="28"/>
          <w:szCs w:val="28"/>
        </w:rPr>
        <w:t xml:space="preserve">9. Постановление Главного государственного санитарного врача РФ от 27.12.2013 № 73 "Об утверждении </w:t>
      </w:r>
      <w:proofErr w:type="spellStart"/>
      <w:r w:rsidRPr="00EE57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57C6">
        <w:rPr>
          <w:rFonts w:ascii="Times New Roman" w:hAnsi="Times New Roman" w:cs="Times New Roman"/>
          <w:sz w:val="28"/>
          <w:szCs w:val="28"/>
        </w:rPr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в Минюсте России 18.04.2014 N 32024)</w:t>
      </w:r>
    </w:p>
    <w:p w:rsidR="00F50D91" w:rsidRPr="00EE57C6" w:rsidRDefault="00F50D91" w:rsidP="00F50D91">
      <w:pPr>
        <w:widowControl w:val="0"/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z w:val="28"/>
          <w:szCs w:val="28"/>
        </w:rPr>
        <w:t>10. 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 от 21.09.2006 г., утвержденные Главным государственным инспектором безопасности дорожного движения РФ и Главным государственным санитарным врачом РФ;</w:t>
      </w:r>
    </w:p>
    <w:p w:rsidR="00F50D91" w:rsidRPr="00EE57C6" w:rsidRDefault="00F50D91" w:rsidP="00F50D9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E57C6">
        <w:rPr>
          <w:rFonts w:ascii="Times New Roman" w:hAnsi="Times New Roman"/>
          <w:sz w:val="28"/>
          <w:szCs w:val="28"/>
        </w:rPr>
        <w:t>11.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EE57C6">
        <w:rPr>
          <w:rFonts w:ascii="Times New Roman" w:hAnsi="Times New Roman"/>
          <w:sz w:val="28"/>
          <w:szCs w:val="28"/>
        </w:rPr>
        <w:t>Курская</w:t>
      </w:r>
      <w:proofErr w:type="gramEnd"/>
      <w:r w:rsidRPr="00EE57C6">
        <w:rPr>
          <w:rFonts w:ascii="Times New Roman" w:hAnsi="Times New Roman"/>
          <w:sz w:val="28"/>
          <w:szCs w:val="28"/>
        </w:rPr>
        <w:t xml:space="preserve"> правда» №143 от 30.11.2013 года);</w:t>
      </w:r>
    </w:p>
    <w:p w:rsidR="00F50D91" w:rsidRPr="00EE57C6" w:rsidRDefault="00F50D91" w:rsidP="00F50D9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z w:val="28"/>
          <w:szCs w:val="28"/>
        </w:rPr>
        <w:t>12. Распоряжением Администрации Курской области от 18.05.2015 № 350-</w:t>
      </w:r>
      <w:r w:rsidRPr="00EE57C6">
        <w:rPr>
          <w:rFonts w:ascii="Times New Roman" w:hAnsi="Times New Roman" w:cs="Times New Roman"/>
          <w:sz w:val="28"/>
          <w:szCs w:val="28"/>
        </w:rPr>
        <w:lastRenderedPageBreak/>
        <w:t>ра «Об утверждении типового (рекомендуемого) перечня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F50D91" w:rsidRPr="00EE57C6" w:rsidRDefault="00F50D91" w:rsidP="00F5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pacing w:val="-1"/>
          <w:sz w:val="28"/>
          <w:szCs w:val="28"/>
        </w:rPr>
        <w:t xml:space="preserve">13. </w:t>
      </w:r>
      <w:r w:rsidRPr="00EE57C6">
        <w:rPr>
          <w:rFonts w:ascii="Times New Roman" w:hAnsi="Times New Roman" w:cs="Times New Roman"/>
          <w:sz w:val="28"/>
          <w:szCs w:val="28"/>
        </w:rPr>
        <w:t>Постановлением Администрации Горшеченского района Курской области от 02.11.2018г. №784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F50D91" w:rsidRPr="00EE57C6" w:rsidRDefault="00F50D91" w:rsidP="00F5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z w:val="28"/>
          <w:szCs w:val="28"/>
        </w:rPr>
        <w:t>14. Постановлением Администрации Горшеченского района Курской области от 05.03.2020г. №111 «Об утверждении Порядка организации работы с обращениями граждан в Администрации Горшеченского района Курской области»</w:t>
      </w:r>
    </w:p>
    <w:p w:rsidR="00F50D91" w:rsidRPr="00EE57C6" w:rsidRDefault="00F50D91" w:rsidP="00F5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15. </w:t>
      </w:r>
      <w:r w:rsidRPr="00EE57C6">
        <w:rPr>
          <w:rFonts w:ascii="Times New Roman" w:hAnsi="Times New Roman" w:cs="Times New Roman"/>
          <w:sz w:val="28"/>
          <w:szCs w:val="28"/>
        </w:rPr>
        <w:t>Постановление Администрации Горшеченского района Курской области от 09.12.2020г. №632 «Об утверждении перечня государственных (по переданным полномочиям) и муниципальных услуг, предоставляемых Администрацией Горшеченского района Курской области, а также выполнения муниципального контроля на территории Горшеченского района Курской области</w:t>
      </w:r>
      <w:r w:rsidRPr="00EE57C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0D91" w:rsidRPr="00EE57C6" w:rsidRDefault="00F50D91" w:rsidP="00F50D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C6">
        <w:rPr>
          <w:rFonts w:ascii="Times New Roman" w:hAnsi="Times New Roman" w:cs="Times New Roman"/>
          <w:sz w:val="28"/>
          <w:szCs w:val="28"/>
        </w:rPr>
        <w:t>16. Уставом муниципального образования «Горшеченский район» Курской области (принят решением Представительного собрания Горшеченского района Курской области от 08.12.2005 №6).</w:t>
      </w:r>
    </w:p>
    <w:p w:rsidR="00963CCD" w:rsidRDefault="00963CCD"/>
    <w:sectPr w:rsidR="00963CCD" w:rsidSect="008926D6">
      <w:headerReference w:type="default" r:id="rId4"/>
      <w:footerReference w:type="default" r:id="rId5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9" w:rsidRDefault="00963CCD" w:rsidP="00156B95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9" w:rsidRPr="00330F4E" w:rsidRDefault="00963CCD" w:rsidP="00156B95">
    <w:pPr>
      <w:pStyle w:val="a3"/>
      <w:framePr w:wrap="auto" w:vAnchor="text" w:hAnchor="margin" w:xAlign="center" w:y="1"/>
      <w:rPr>
        <w:rStyle w:val="a7"/>
        <w:rFonts w:ascii="Times New Roman" w:hAnsi="Times New Roman" w:cs="Times New Roman"/>
      </w:rPr>
    </w:pPr>
    <w:r w:rsidRPr="00330F4E">
      <w:rPr>
        <w:rStyle w:val="a7"/>
        <w:rFonts w:ascii="Times New Roman" w:hAnsi="Times New Roman" w:cs="Times New Roman"/>
      </w:rPr>
      <w:fldChar w:fldCharType="begin"/>
    </w:r>
    <w:r w:rsidRPr="00330F4E">
      <w:rPr>
        <w:rStyle w:val="a7"/>
        <w:rFonts w:ascii="Times New Roman" w:hAnsi="Times New Roman" w:cs="Times New Roman"/>
      </w:rPr>
      <w:instrText xml:space="preserve">PAGE  </w:instrText>
    </w:r>
    <w:r w:rsidRPr="00330F4E">
      <w:rPr>
        <w:rStyle w:val="a7"/>
        <w:rFonts w:ascii="Times New Roman" w:hAnsi="Times New Roman" w:cs="Times New Roman"/>
      </w:rPr>
      <w:fldChar w:fldCharType="separate"/>
    </w:r>
    <w:r w:rsidR="00F50D91">
      <w:rPr>
        <w:rStyle w:val="a7"/>
        <w:rFonts w:ascii="Times New Roman" w:hAnsi="Times New Roman" w:cs="Times New Roman"/>
        <w:noProof/>
      </w:rPr>
      <w:t>1</w:t>
    </w:r>
    <w:r w:rsidRPr="00330F4E">
      <w:rPr>
        <w:rStyle w:val="a7"/>
        <w:rFonts w:ascii="Times New Roman" w:hAnsi="Times New Roman" w:cs="Times New Roman"/>
      </w:rPr>
      <w:fldChar w:fldCharType="end"/>
    </w:r>
  </w:p>
  <w:p w:rsidR="004C5729" w:rsidRDefault="00963C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0D91"/>
    <w:rsid w:val="00963CCD"/>
    <w:rsid w:val="00F5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paragraph" w:styleId="a3">
    <w:name w:val="header"/>
    <w:basedOn w:val="a"/>
    <w:link w:val="a4"/>
    <w:uiPriority w:val="99"/>
    <w:rsid w:val="00F50D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F50D91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F50D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F50D91"/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F50D91"/>
    <w:rPr>
      <w:rFonts w:ascii="Arial" w:eastAsia="Times New Roman" w:hAnsi="Arial" w:cs="Times New Roman"/>
    </w:rPr>
  </w:style>
  <w:style w:type="character" w:styleId="a7">
    <w:name w:val="page number"/>
    <w:basedOn w:val="a0"/>
    <w:uiPriority w:val="99"/>
    <w:rsid w:val="00F50D91"/>
  </w:style>
  <w:style w:type="character" w:styleId="a8">
    <w:name w:val="Strong"/>
    <w:uiPriority w:val="99"/>
    <w:qFormat/>
    <w:rsid w:val="00F50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2020-12-15T07:29:00Z</dcterms:created>
  <dcterms:modified xsi:type="dcterms:W3CDTF">2020-12-15T07:29:00Z</dcterms:modified>
</cp:coreProperties>
</file>