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32" w:rsidRPr="003555ED" w:rsidRDefault="003555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31.01.2020 под  руководством первого заместителя Главы Администрации Горшеченского района В.Н. Проскурина состоялся смотр сил и средств Горшеченского участка ГУП КО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Курскоблжилкомхоз</w:t>
      </w:r>
      <w:proofErr w:type="spellEnd"/>
      <w:r>
        <w:rPr>
          <w:rFonts w:ascii="Times New Roman" w:hAnsi="Times New Roman" w:cs="Times New Roman"/>
          <w:sz w:val="28"/>
          <w:szCs w:val="28"/>
        </w:rPr>
        <w:t>». По итогам смотра участок получил оценку «Готов к выполнению задач по предназначению».</w:t>
      </w:r>
    </w:p>
    <w:sectPr w:rsidR="00A95732" w:rsidRPr="0035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555ED"/>
    <w:rsid w:val="003555ED"/>
    <w:rsid w:val="00A9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2020-02-03T11:16:00Z</dcterms:created>
  <dcterms:modified xsi:type="dcterms:W3CDTF">2020-02-03T11:20:00Z</dcterms:modified>
</cp:coreProperties>
</file>