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2" w:rsidRDefault="00CF5275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0216E2" w:rsidRDefault="00CF5275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0216E2" w:rsidRDefault="00CF5275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 xml:space="preserve">от  </w:t>
      </w:r>
      <w:r w:rsidR="008F2D3A">
        <w:t xml:space="preserve">13 декабря 2019 </w:t>
      </w:r>
      <w:r>
        <w:t>год</w:t>
      </w:r>
      <w:r w:rsidR="008F2D3A">
        <w:t>а</w:t>
      </w:r>
      <w:r>
        <w:tab/>
        <w:t>№</w:t>
      </w:r>
      <w:r w:rsidR="008F2D3A">
        <w:t xml:space="preserve"> 21</w:t>
      </w:r>
    </w:p>
    <w:p w:rsidR="000216E2" w:rsidRDefault="00CF5275">
      <w:pPr>
        <w:pStyle w:val="Bodytext30"/>
        <w:shd w:val="clear" w:color="auto" w:fill="auto"/>
        <w:spacing w:after="0"/>
        <w:ind w:right="400"/>
        <w:jc w:val="right"/>
      </w:pPr>
      <w:r>
        <w:t xml:space="preserve">О внесении изменений в решение Представительного Собрания Горшеченского района от </w:t>
      </w:r>
      <w:r w:rsidR="00E17829">
        <w:t>14.11.2018</w:t>
      </w:r>
      <w:r>
        <w:t xml:space="preserve"> г.</w:t>
      </w:r>
    </w:p>
    <w:p w:rsidR="000216E2" w:rsidRDefault="00CF5275">
      <w:pPr>
        <w:pStyle w:val="Bodytext30"/>
        <w:shd w:val="clear" w:color="auto" w:fill="auto"/>
        <w:spacing w:after="249"/>
        <w:ind w:left="860" w:firstLine="300"/>
        <w:jc w:val="left"/>
      </w:pPr>
      <w:r>
        <w:t xml:space="preserve">№ </w:t>
      </w:r>
      <w:r w:rsidR="00E17829">
        <w:t>264</w:t>
      </w:r>
      <w:r>
        <w:t xml:space="preserve"> «Об утверждении стоимости платных услуг, оказываемых муниципальными учреждениями»</w:t>
      </w:r>
    </w:p>
    <w:p w:rsidR="000216E2" w:rsidRDefault="00CF5275" w:rsidP="008F2D3A">
      <w:pPr>
        <w:pStyle w:val="Bodytext20"/>
        <w:shd w:val="clear" w:color="auto" w:fill="auto"/>
        <w:spacing w:before="0" w:after="211"/>
        <w:ind w:firstLine="860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23 Устава муниципального района «Горшеченский район» Курской области, в целях регулирования стоимости платных услуг, оказываемых муниципальными учреждениями Горшеченского района, Представительное Собрание Горшеченского района</w:t>
      </w:r>
      <w:bookmarkStart w:id="0" w:name="bookmark0"/>
      <w:r w:rsidR="008F2D3A">
        <w:t xml:space="preserve"> </w:t>
      </w:r>
      <w:r>
        <w:t>РЕШИЛО:</w:t>
      </w:r>
      <w:bookmarkEnd w:id="0"/>
    </w:p>
    <w:p w:rsidR="000216E2" w:rsidRPr="008F2D3A" w:rsidRDefault="00CF5275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83" w:lineRule="exact"/>
        <w:jc w:val="left"/>
      </w:pPr>
      <w:r w:rsidRPr="008F2D3A">
        <w:t>Дополнить перечень платных услуг, оказываемых МКУК «Горшеченский районный Дом творчества» пунктом 6</w:t>
      </w:r>
      <w:r w:rsidR="00434042" w:rsidRPr="008F2D3A">
        <w:t>, 6.1, 6.2, 7, 8, 9.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5381"/>
        <w:gridCol w:w="3096"/>
      </w:tblGrid>
      <w:tr w:rsidR="001C6663" w:rsidRPr="008F2D3A" w:rsidTr="0070596C">
        <w:trPr>
          <w:trHeight w:hRule="exact" w:val="571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pacing w:line="240" w:lineRule="exact"/>
              <w:ind w:firstLine="0"/>
            </w:pPr>
            <w:r w:rsidRPr="008F2D3A">
              <w:t>Проведение культурно- досуговых программ:</w:t>
            </w:r>
          </w:p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pacing w:line="240" w:lineRule="exact"/>
            </w:pPr>
            <w:r w:rsidRPr="008F2D3A">
              <w:t>6.1</w:t>
            </w:r>
            <w:r w:rsidRPr="008F2D3A">
              <w:tab/>
              <w:t>Культурно- досуговые мероприятия (взрослые)</w:t>
            </w:r>
          </w:p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pacing w:line="240" w:lineRule="exact"/>
            </w:pPr>
            <w:r w:rsidRPr="008F2D3A">
              <w:t>6.2</w:t>
            </w:r>
            <w:r w:rsidRPr="008F2D3A">
              <w:tab/>
              <w:t>Культурно- досуговые мероприятия (детские)</w:t>
            </w:r>
          </w:p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pacing w:line="240" w:lineRule="exact"/>
            </w:pPr>
            <w:r w:rsidRPr="008F2D3A">
              <w:t>7</w:t>
            </w:r>
            <w:r w:rsidRPr="008F2D3A">
              <w:tab/>
              <w:t>Бильярд</w:t>
            </w:r>
          </w:p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pacing w:line="240" w:lineRule="exact"/>
            </w:pPr>
            <w:r w:rsidRPr="008F2D3A">
              <w:t>8</w:t>
            </w:r>
            <w:r w:rsidRPr="008F2D3A">
              <w:tab/>
              <w:t>Поздравление Деда Мороза и Снегурочки</w:t>
            </w:r>
          </w:p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9</w:t>
            </w:r>
            <w:r w:rsidRPr="008F2D3A">
              <w:tab/>
              <w:t>Шейпинг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1C6663" w:rsidRPr="008F2D3A" w:rsidTr="001C6663">
        <w:trPr>
          <w:trHeight w:hRule="exact" w:val="577"/>
          <w:jc w:val="center"/>
        </w:trPr>
        <w:tc>
          <w:tcPr>
            <w:tcW w:w="1003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Bodytext21"/>
              </w:rPr>
            </w:pPr>
            <w:r w:rsidRPr="008F2D3A">
              <w:rPr>
                <w:rStyle w:val="Bodytext21"/>
              </w:rPr>
              <w:t>6.1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Культурно- досуговые мероприятия (взрослые)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Bodytext21"/>
              </w:rPr>
            </w:pPr>
            <w:r w:rsidRPr="008F2D3A">
              <w:rPr>
                <w:rStyle w:val="Bodytext21"/>
              </w:rPr>
              <w:t>50-00</w:t>
            </w:r>
            <w:r w:rsidR="008F2D3A">
              <w:rPr>
                <w:rStyle w:val="Bodytext21"/>
              </w:rPr>
              <w:t xml:space="preserve"> (1 чел.)</w:t>
            </w:r>
          </w:p>
        </w:tc>
      </w:tr>
      <w:tr w:rsidR="001C6663" w:rsidRPr="008F2D3A" w:rsidTr="001C6663">
        <w:trPr>
          <w:trHeight w:hRule="exact" w:val="704"/>
          <w:jc w:val="center"/>
        </w:trPr>
        <w:tc>
          <w:tcPr>
            <w:tcW w:w="1003" w:type="dxa"/>
            <w:shd w:val="clear" w:color="auto" w:fill="FFFFFF"/>
          </w:tcPr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6.2</w:t>
            </w:r>
          </w:p>
        </w:tc>
        <w:tc>
          <w:tcPr>
            <w:tcW w:w="5381" w:type="dxa"/>
            <w:shd w:val="clear" w:color="auto" w:fill="FFFFFF"/>
          </w:tcPr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Культурно- досуговые мероприятия (детские)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25-00</w:t>
            </w:r>
            <w:r w:rsidR="008F2D3A">
              <w:t xml:space="preserve"> (1 чел.)</w:t>
            </w:r>
          </w:p>
        </w:tc>
      </w:tr>
      <w:tr w:rsidR="001C6663" w:rsidRPr="008F2D3A" w:rsidTr="001C6663">
        <w:trPr>
          <w:trHeight w:hRule="exact" w:val="715"/>
          <w:jc w:val="center"/>
        </w:trPr>
        <w:tc>
          <w:tcPr>
            <w:tcW w:w="1003" w:type="dxa"/>
            <w:shd w:val="clear" w:color="auto" w:fill="FFFFFF"/>
          </w:tcPr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7</w:t>
            </w:r>
          </w:p>
        </w:tc>
        <w:tc>
          <w:tcPr>
            <w:tcW w:w="5381" w:type="dxa"/>
            <w:shd w:val="clear" w:color="auto" w:fill="FFFFFF"/>
          </w:tcPr>
          <w:p w:rsidR="0082301E" w:rsidRPr="008F2D3A" w:rsidRDefault="0082301E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Бильярд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100-00 (один час)</w:t>
            </w:r>
          </w:p>
        </w:tc>
      </w:tr>
      <w:tr w:rsidR="001C6663" w:rsidRPr="008F2D3A" w:rsidTr="0082301E">
        <w:trPr>
          <w:trHeight w:hRule="exact" w:val="711"/>
          <w:jc w:val="center"/>
        </w:trPr>
        <w:tc>
          <w:tcPr>
            <w:tcW w:w="1003" w:type="dxa"/>
            <w:shd w:val="clear" w:color="auto" w:fill="FFFFFF"/>
          </w:tcPr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8</w:t>
            </w:r>
          </w:p>
        </w:tc>
        <w:tc>
          <w:tcPr>
            <w:tcW w:w="5381" w:type="dxa"/>
            <w:shd w:val="clear" w:color="auto" w:fill="FFFFFF"/>
          </w:tcPr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Поздравление Деда Мороза и Снегурочки</w:t>
            </w:r>
            <w:r w:rsidR="008F2D3A">
              <w:rPr>
                <w:rFonts w:ascii="Arial" w:hAnsi="Arial" w:cs="Arial"/>
              </w:rPr>
              <w:t xml:space="preserve"> на дому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1C6663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300-00</w:t>
            </w:r>
          </w:p>
        </w:tc>
      </w:tr>
      <w:tr w:rsidR="001C6663" w:rsidRPr="008F2D3A" w:rsidTr="0082301E">
        <w:trPr>
          <w:trHeight w:hRule="exact" w:val="692"/>
          <w:jc w:val="center"/>
        </w:trPr>
        <w:tc>
          <w:tcPr>
            <w:tcW w:w="1003" w:type="dxa"/>
            <w:shd w:val="clear" w:color="auto" w:fill="FFFFFF"/>
          </w:tcPr>
          <w:p w:rsidR="0082301E" w:rsidRPr="008F2D3A" w:rsidRDefault="0082301E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9</w:t>
            </w:r>
          </w:p>
        </w:tc>
        <w:tc>
          <w:tcPr>
            <w:tcW w:w="5381" w:type="dxa"/>
            <w:shd w:val="clear" w:color="auto" w:fill="FFFFFF"/>
          </w:tcPr>
          <w:p w:rsidR="0082301E" w:rsidRPr="008F2D3A" w:rsidRDefault="0082301E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</w:p>
          <w:p w:rsidR="001C6663" w:rsidRPr="008F2D3A" w:rsidRDefault="001C6663" w:rsidP="001C6663">
            <w:pPr>
              <w:framePr w:w="9480" w:wrap="notBeside" w:vAnchor="text" w:hAnchor="page" w:x="1531" w:y="212"/>
              <w:rPr>
                <w:rFonts w:ascii="Arial" w:hAnsi="Arial" w:cs="Arial"/>
              </w:rPr>
            </w:pPr>
            <w:r w:rsidRPr="008F2D3A">
              <w:rPr>
                <w:rFonts w:ascii="Arial" w:hAnsi="Arial" w:cs="Arial"/>
              </w:rPr>
              <w:t>Шейпинг</w:t>
            </w:r>
          </w:p>
        </w:tc>
        <w:tc>
          <w:tcPr>
            <w:tcW w:w="3096" w:type="dxa"/>
            <w:shd w:val="clear" w:color="auto" w:fill="FFFFFF"/>
            <w:vAlign w:val="bottom"/>
          </w:tcPr>
          <w:p w:rsidR="001C6663" w:rsidRPr="008F2D3A" w:rsidRDefault="00D52BDC" w:rsidP="001C6663">
            <w:pPr>
              <w:pStyle w:val="Bodytext20"/>
              <w:framePr w:w="9480" w:wrap="notBeside" w:vAnchor="text" w:hAnchor="page" w:x="1531" w:y="212"/>
              <w:shd w:val="clear" w:color="auto" w:fill="auto"/>
              <w:spacing w:before="0" w:after="0" w:line="240" w:lineRule="exact"/>
              <w:ind w:firstLine="0"/>
              <w:jc w:val="left"/>
            </w:pPr>
            <w:r w:rsidRPr="008F2D3A">
              <w:t>2</w:t>
            </w:r>
            <w:r w:rsidR="001C6663" w:rsidRPr="008F2D3A">
              <w:t xml:space="preserve">00-00 </w:t>
            </w:r>
            <w:r w:rsidR="00434042" w:rsidRPr="008F2D3A">
              <w:t>(</w:t>
            </w:r>
            <w:r w:rsidR="001C6663" w:rsidRPr="008F2D3A">
              <w:t>с человека в месяц)</w:t>
            </w:r>
          </w:p>
        </w:tc>
      </w:tr>
    </w:tbl>
    <w:p w:rsidR="001C6663" w:rsidRPr="008F2D3A" w:rsidRDefault="001C6663" w:rsidP="001C6663">
      <w:pPr>
        <w:framePr w:w="9480" w:wrap="notBeside" w:vAnchor="text" w:hAnchor="page" w:x="1531" w:y="212"/>
        <w:rPr>
          <w:rFonts w:ascii="Arial" w:hAnsi="Arial" w:cs="Arial"/>
        </w:rPr>
      </w:pPr>
    </w:p>
    <w:p w:rsidR="000216E2" w:rsidRPr="008F2D3A" w:rsidRDefault="00CF5275" w:rsidP="008F2D3A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before="485"/>
        <w:jc w:val="left"/>
      </w:pPr>
      <w:r w:rsidRPr="008F2D3A">
        <w:t>Установить, что средства, полученные муниципальными учреждениями от приносящей доход деятельности, поступают в бюджет района.</w:t>
      </w:r>
    </w:p>
    <w:p w:rsidR="008F2D3A" w:rsidRDefault="00CF5275" w:rsidP="002A3BB8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/>
      </w:pPr>
      <w:r w:rsidRPr="008F2D3A">
        <w:t xml:space="preserve">Настоящее решение вступает в силу с момента </w:t>
      </w:r>
      <w:r w:rsidR="00E17829" w:rsidRPr="008F2D3A">
        <w:t xml:space="preserve">его подписания и подлежит </w:t>
      </w:r>
      <w:r w:rsidRPr="008F2D3A">
        <w:t>размещени</w:t>
      </w:r>
      <w:r w:rsidR="00E17829" w:rsidRPr="008F2D3A">
        <w:t>ю</w:t>
      </w:r>
      <w:r w:rsidRPr="008F2D3A">
        <w:t xml:space="preserve"> на официальном сайте муниципального образования «Горшеченский район»</w:t>
      </w:r>
      <w:r w:rsidR="00E17829" w:rsidRPr="008F2D3A">
        <w:t xml:space="preserve"> в сети </w:t>
      </w:r>
      <w:r w:rsidR="00440791" w:rsidRPr="008F2D3A">
        <w:t>«Интернет».</w:t>
      </w:r>
      <w:bookmarkStart w:id="1" w:name="bookmark2"/>
    </w:p>
    <w:p w:rsidR="008F2D3A" w:rsidRDefault="008F2D3A" w:rsidP="008F2D3A">
      <w:pPr>
        <w:pStyle w:val="Bodytext20"/>
        <w:keepNext/>
        <w:keepLines/>
        <w:shd w:val="clear" w:color="auto" w:fill="auto"/>
        <w:tabs>
          <w:tab w:val="left" w:pos="698"/>
        </w:tabs>
        <w:spacing w:before="0" w:after="0"/>
        <w:ind w:left="380" w:firstLine="0"/>
      </w:pPr>
    </w:p>
    <w:p w:rsidR="008F2D3A" w:rsidRPr="008F2D3A" w:rsidRDefault="002A3BB8" w:rsidP="008F2D3A">
      <w:pPr>
        <w:pStyle w:val="Bodytext20"/>
        <w:keepNext/>
        <w:keepLines/>
        <w:shd w:val="clear" w:color="auto" w:fill="auto"/>
        <w:tabs>
          <w:tab w:val="left" w:pos="698"/>
        </w:tabs>
        <w:spacing w:before="0" w:after="0"/>
        <w:ind w:firstLine="0"/>
        <w:rPr>
          <w:b/>
        </w:rPr>
      </w:pPr>
      <w:r w:rsidRPr="008F2D3A">
        <w:rPr>
          <w:b/>
        </w:rPr>
        <w:t xml:space="preserve">Председатель Представительного Собрания </w:t>
      </w:r>
    </w:p>
    <w:p w:rsidR="002A3BB8" w:rsidRPr="008F2D3A" w:rsidRDefault="002A3BB8" w:rsidP="008F2D3A">
      <w:pPr>
        <w:pStyle w:val="Bodytext20"/>
        <w:keepNext/>
        <w:keepLines/>
        <w:shd w:val="clear" w:color="auto" w:fill="auto"/>
        <w:tabs>
          <w:tab w:val="left" w:pos="698"/>
        </w:tabs>
        <w:spacing w:before="0" w:after="0"/>
        <w:ind w:firstLine="0"/>
        <w:rPr>
          <w:b/>
        </w:rPr>
      </w:pPr>
      <w:r w:rsidRPr="008F2D3A">
        <w:rPr>
          <w:b/>
        </w:rPr>
        <w:t>Горшеченского района</w:t>
      </w:r>
      <w:bookmarkEnd w:id="1"/>
      <w:r w:rsidR="008F2D3A" w:rsidRPr="008F2D3A">
        <w:rPr>
          <w:b/>
        </w:rPr>
        <w:t xml:space="preserve"> Курской области</w:t>
      </w:r>
      <w:r w:rsidRPr="008F2D3A">
        <w:rPr>
          <w:b/>
        </w:rPr>
        <w:t xml:space="preserve">                                    </w:t>
      </w:r>
      <w:r w:rsidR="008F2D3A" w:rsidRPr="008F2D3A">
        <w:rPr>
          <w:b/>
        </w:rPr>
        <w:t xml:space="preserve">    </w:t>
      </w:r>
      <w:r w:rsidRPr="008F2D3A">
        <w:rPr>
          <w:b/>
        </w:rPr>
        <w:t xml:space="preserve">    А.П.Тихонов</w:t>
      </w:r>
    </w:p>
    <w:p w:rsidR="002A3BB8" w:rsidRDefault="002A3BB8" w:rsidP="002A3BB8">
      <w:pPr>
        <w:pStyle w:val="Heading10"/>
        <w:keepNext/>
        <w:keepLines/>
        <w:shd w:val="clear" w:color="auto" w:fill="auto"/>
        <w:spacing w:before="0" w:after="0" w:line="278" w:lineRule="exact"/>
        <w:jc w:val="both"/>
      </w:pPr>
    </w:p>
    <w:p w:rsidR="002A3BB8" w:rsidRDefault="002A3BB8" w:rsidP="002A3BB8">
      <w:pPr>
        <w:pStyle w:val="Heading10"/>
        <w:keepNext/>
        <w:keepLines/>
        <w:shd w:val="clear" w:color="auto" w:fill="auto"/>
        <w:spacing w:before="0" w:after="0" w:line="278" w:lineRule="exact"/>
        <w:jc w:val="both"/>
      </w:pPr>
      <w:r>
        <w:t xml:space="preserve">Глава Горшеченского района </w:t>
      </w:r>
      <w:r w:rsidR="008F2D3A">
        <w:t>Курской области</w:t>
      </w:r>
      <w:r>
        <w:t xml:space="preserve">                  </w:t>
      </w:r>
      <w:r w:rsidR="008F2D3A">
        <w:t xml:space="preserve">    </w:t>
      </w:r>
      <w:r>
        <w:t xml:space="preserve">           Ю.М.Амерев</w:t>
      </w:r>
    </w:p>
    <w:p w:rsidR="002A3BB8" w:rsidRDefault="002A3BB8" w:rsidP="002A3BB8">
      <w:pPr>
        <w:pStyle w:val="Bodytext20"/>
        <w:shd w:val="clear" w:color="auto" w:fill="auto"/>
        <w:tabs>
          <w:tab w:val="left" w:pos="698"/>
        </w:tabs>
        <w:spacing w:before="0" w:after="1891"/>
        <w:ind w:left="380" w:firstLine="0"/>
        <w:jc w:val="left"/>
      </w:pPr>
    </w:p>
    <w:sectPr w:rsidR="002A3BB8" w:rsidSect="008F2D3A">
      <w:pgSz w:w="11900" w:h="16840"/>
      <w:pgMar w:top="1112" w:right="728" w:bottom="567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10" w:rsidRDefault="009A0210">
      <w:r>
        <w:separator/>
      </w:r>
    </w:p>
  </w:endnote>
  <w:endnote w:type="continuationSeparator" w:id="1">
    <w:p w:rsidR="009A0210" w:rsidRDefault="009A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10" w:rsidRDefault="009A0210"/>
  </w:footnote>
  <w:footnote w:type="continuationSeparator" w:id="1">
    <w:p w:rsidR="009A0210" w:rsidRDefault="009A02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4F9"/>
    <w:multiLevelType w:val="multilevel"/>
    <w:tmpl w:val="D83875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16E2"/>
    <w:rsid w:val="000216E2"/>
    <w:rsid w:val="000559C2"/>
    <w:rsid w:val="00107036"/>
    <w:rsid w:val="001B739F"/>
    <w:rsid w:val="001C6663"/>
    <w:rsid w:val="002254B3"/>
    <w:rsid w:val="002A3BB8"/>
    <w:rsid w:val="00434042"/>
    <w:rsid w:val="00440791"/>
    <w:rsid w:val="00551223"/>
    <w:rsid w:val="006455F7"/>
    <w:rsid w:val="0070596C"/>
    <w:rsid w:val="00770E75"/>
    <w:rsid w:val="007F7B54"/>
    <w:rsid w:val="0082301E"/>
    <w:rsid w:val="008F2D3A"/>
    <w:rsid w:val="009A0210"/>
    <w:rsid w:val="00B46B2D"/>
    <w:rsid w:val="00B80625"/>
    <w:rsid w:val="00BB00AE"/>
    <w:rsid w:val="00BD52F0"/>
    <w:rsid w:val="00CF5275"/>
    <w:rsid w:val="00D46B80"/>
    <w:rsid w:val="00D52BDC"/>
    <w:rsid w:val="00DA7697"/>
    <w:rsid w:val="00E17829"/>
    <w:rsid w:val="00F1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4B3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sid w:val="002254B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2254B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2254B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2254B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2254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2254B3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a"/>
    <w:link w:val="Bodytext3"/>
    <w:rsid w:val="002254B3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2254B3"/>
    <w:pPr>
      <w:shd w:val="clear" w:color="auto" w:fill="FFFFFF"/>
      <w:spacing w:before="180" w:after="180" w:line="278" w:lineRule="exact"/>
      <w:ind w:firstLine="380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rsid w:val="002254B3"/>
    <w:pPr>
      <w:shd w:val="clear" w:color="auto" w:fill="FFFFFF"/>
      <w:spacing w:before="180" w:after="300" w:line="0" w:lineRule="atLeas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ocr_a3564119f2a1ecd16a2acf21f75df13b</vt:lpstr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ocr_a3564119f2a1ecd16a2acf21f75df13b</dc:title>
  <dc:creator>диектор</dc:creator>
  <cp:lastModifiedBy>PredSobr</cp:lastModifiedBy>
  <cp:revision>2</cp:revision>
  <cp:lastPrinted>2019-12-17T07:22:00Z</cp:lastPrinted>
  <dcterms:created xsi:type="dcterms:W3CDTF">2019-12-17T07:23:00Z</dcterms:created>
  <dcterms:modified xsi:type="dcterms:W3CDTF">2019-12-17T07:23:00Z</dcterms:modified>
</cp:coreProperties>
</file>