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70" w:rsidRPr="00D5763C" w:rsidRDefault="008B2B70" w:rsidP="00AE79FC">
      <w:pPr>
        <w:jc w:val="center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Пояснительная записка</w:t>
      </w:r>
    </w:p>
    <w:p w:rsidR="008B2B70" w:rsidRPr="00D5763C" w:rsidRDefault="008B2B70" w:rsidP="00AE79FC">
      <w:pPr>
        <w:jc w:val="center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к докладу Главы муниципального района «</w:t>
      </w:r>
      <w:proofErr w:type="spellStart"/>
      <w:r w:rsidRPr="00D5763C">
        <w:rPr>
          <w:rFonts w:ascii="Times New Roman" w:hAnsi="Times New Roman"/>
          <w:sz w:val="28"/>
          <w:szCs w:val="28"/>
        </w:rPr>
        <w:t>Горшеченский</w:t>
      </w:r>
      <w:proofErr w:type="spellEnd"/>
      <w:r w:rsidRPr="00D5763C">
        <w:rPr>
          <w:rFonts w:ascii="Times New Roman" w:hAnsi="Times New Roman"/>
          <w:sz w:val="28"/>
          <w:szCs w:val="28"/>
        </w:rPr>
        <w:t xml:space="preserve"> район» Курской области </w:t>
      </w:r>
      <w:proofErr w:type="spellStart"/>
      <w:r w:rsidRPr="00D5763C">
        <w:rPr>
          <w:rFonts w:ascii="Times New Roman" w:hAnsi="Times New Roman"/>
          <w:sz w:val="28"/>
          <w:szCs w:val="28"/>
        </w:rPr>
        <w:t>Амерева</w:t>
      </w:r>
      <w:proofErr w:type="spellEnd"/>
      <w:r w:rsidRPr="00D5763C">
        <w:rPr>
          <w:rFonts w:ascii="Times New Roman" w:hAnsi="Times New Roman"/>
          <w:sz w:val="28"/>
          <w:szCs w:val="28"/>
        </w:rPr>
        <w:t xml:space="preserve"> Юрия Михайловича</w:t>
      </w:r>
    </w:p>
    <w:p w:rsidR="008B2B70" w:rsidRPr="00D5763C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041" w:rsidRPr="00D5763C">
        <w:rPr>
          <w:rFonts w:ascii="Times New Roman" w:hAnsi="Times New Roman"/>
          <w:color w:val="000000"/>
          <w:sz w:val="28"/>
          <w:szCs w:val="28"/>
        </w:rPr>
        <w:t>Настоящий Доклад подготовлен во исполнение Указа Президента Российской Федерации от 28.04.2008 года № 607 « Об оценке эффективности д</w:t>
      </w:r>
      <w:r w:rsidR="007121E4" w:rsidRPr="00D5763C">
        <w:rPr>
          <w:rFonts w:ascii="Times New Roman" w:hAnsi="Times New Roman"/>
          <w:color w:val="000000"/>
          <w:sz w:val="28"/>
          <w:szCs w:val="28"/>
        </w:rPr>
        <w:t>еятельности органов местного са</w:t>
      </w:r>
      <w:r w:rsidR="00F46041" w:rsidRPr="00D5763C">
        <w:rPr>
          <w:rFonts w:ascii="Times New Roman" w:hAnsi="Times New Roman"/>
          <w:color w:val="000000"/>
          <w:sz w:val="28"/>
          <w:szCs w:val="28"/>
        </w:rPr>
        <w:t>моуправления городских округов и муниципальных районов» (в ред. Указов Президента Российской Федерации от 13.05.2010 г. № 579, от 14.10.2012 г. №1384, от 04.11.2016 N 591</w:t>
      </w:r>
      <w:r w:rsidR="001E57B6" w:rsidRPr="00D5763C">
        <w:rPr>
          <w:rFonts w:ascii="Times New Roman" w:hAnsi="Times New Roman"/>
          <w:color w:val="000000"/>
          <w:sz w:val="28"/>
          <w:szCs w:val="28"/>
        </w:rPr>
        <w:t>, от 9 мая 2018 г. №212»</w:t>
      </w:r>
      <w:r w:rsidR="00F46041" w:rsidRPr="00D5763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21E4" w:rsidRPr="00D5763C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F46041" w:rsidRPr="00D5763C">
        <w:rPr>
          <w:rFonts w:ascii="Times New Roman" w:hAnsi="Times New Roman"/>
          <w:color w:val="000000"/>
          <w:sz w:val="28"/>
          <w:szCs w:val="28"/>
        </w:rPr>
        <w:t>становления Правительства Российской Федерации от 17 декабря 2012 года № 1317 «О</w:t>
      </w:r>
      <w:proofErr w:type="gramEnd"/>
      <w:r w:rsidR="00F46041" w:rsidRPr="00D5763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46041" w:rsidRPr="00D5763C">
        <w:rPr>
          <w:rFonts w:ascii="Times New Roman" w:hAnsi="Times New Roman"/>
          <w:color w:val="000000"/>
          <w:sz w:val="28"/>
          <w:szCs w:val="28"/>
        </w:rPr>
        <w:t>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  <w:proofErr w:type="gramEnd"/>
      <w:r w:rsidR="00F46041" w:rsidRPr="00D57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>При подготовке Доклада использованы официальные данные территориального органа Федеральной службы государственной статистики по Курской области и отраслевых органов администрации муниципального района «</w:t>
      </w:r>
      <w:proofErr w:type="spellStart"/>
      <w:r w:rsidRPr="00D5763C">
        <w:rPr>
          <w:rFonts w:ascii="Times New Roman" w:hAnsi="Times New Roman"/>
          <w:sz w:val="28"/>
          <w:szCs w:val="28"/>
        </w:rPr>
        <w:t>Горшеченский</w:t>
      </w:r>
      <w:proofErr w:type="spellEnd"/>
      <w:r w:rsidRPr="00D5763C">
        <w:rPr>
          <w:rFonts w:ascii="Times New Roman" w:hAnsi="Times New Roman"/>
          <w:sz w:val="28"/>
          <w:szCs w:val="28"/>
        </w:rPr>
        <w:t xml:space="preserve"> район» Курской области. </w:t>
      </w:r>
    </w:p>
    <w:p w:rsidR="008A38C1" w:rsidRPr="00D5763C" w:rsidRDefault="008A38C1" w:rsidP="008A38C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5763C">
        <w:rPr>
          <w:rFonts w:ascii="Times New Roman" w:eastAsia="Times New Roman" w:hAnsi="Times New Roman"/>
          <w:sz w:val="28"/>
          <w:szCs w:val="28"/>
        </w:rPr>
        <w:t xml:space="preserve">Общая площадь района – 1,4 тыс.кв.км. В состав территории муниципального района входят 1 городское поселение и </w:t>
      </w:r>
      <w:r w:rsidRPr="00D5763C">
        <w:rPr>
          <w:rFonts w:ascii="Times New Roman" w:hAnsi="Times New Roman"/>
          <w:sz w:val="28"/>
          <w:szCs w:val="28"/>
        </w:rPr>
        <w:t>14</w:t>
      </w:r>
      <w:r w:rsidRPr="00D5763C">
        <w:rPr>
          <w:rFonts w:ascii="Times New Roman" w:eastAsia="Times New Roman" w:hAnsi="Times New Roman"/>
          <w:sz w:val="28"/>
          <w:szCs w:val="28"/>
        </w:rPr>
        <w:t xml:space="preserve"> объединенных общей территорией сельских поселений, являющихся самостоятельными муниципальными образованиями</w:t>
      </w:r>
      <w:r w:rsidRPr="00D5763C">
        <w:rPr>
          <w:rFonts w:ascii="Times New Roman" w:hAnsi="Times New Roman"/>
          <w:sz w:val="28"/>
          <w:szCs w:val="28"/>
        </w:rPr>
        <w:t>. В состав территорий сельских поселений входит 79 населенных пунктов. Численность населения по состоянию на 01.01.2019 года составляет 15192 чел.</w:t>
      </w:r>
      <w:r w:rsidRPr="00D576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>В районе в настоящее время функционирует  268  предприятий, организаций и учреждений различных форм собственности. На территории района действуют 232 индивидуальных предпринимателя, 82 малых и средних предприятия.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1. Показатель «Число субъектов малого и среднего предпринимательства в расчете на </w:t>
      </w:r>
      <w:r w:rsidR="00AC0AC2" w:rsidRPr="00D5763C">
        <w:rPr>
          <w:rFonts w:ascii="Times New Roman" w:hAnsi="Times New Roman"/>
          <w:sz w:val="28"/>
          <w:szCs w:val="28"/>
        </w:rPr>
        <w:t>10 тыс. человек населения» в 201</w:t>
      </w:r>
      <w:r w:rsidR="00D5763C" w:rsidRPr="00D5763C">
        <w:rPr>
          <w:rFonts w:ascii="Times New Roman" w:hAnsi="Times New Roman"/>
          <w:sz w:val="28"/>
          <w:szCs w:val="28"/>
        </w:rPr>
        <w:t>8</w:t>
      </w:r>
      <w:r w:rsidR="00AC0AC2"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277273" w:rsidRPr="00D5763C">
        <w:rPr>
          <w:rFonts w:ascii="Times New Roman" w:hAnsi="Times New Roman"/>
          <w:sz w:val="28"/>
          <w:szCs w:val="28"/>
        </w:rPr>
        <w:t>206,3</w:t>
      </w:r>
      <w:r w:rsidR="00D5763C" w:rsidRPr="00D5763C">
        <w:rPr>
          <w:rFonts w:ascii="Times New Roman" w:hAnsi="Times New Roman"/>
          <w:sz w:val="28"/>
          <w:szCs w:val="28"/>
        </w:rPr>
        <w:t xml:space="preserve">  ед. </w:t>
      </w:r>
      <w:proofErr w:type="gramStart"/>
      <w:r w:rsidR="00D5763C" w:rsidRPr="00D5763C">
        <w:rPr>
          <w:rFonts w:ascii="Times New Roman" w:hAnsi="Times New Roman"/>
          <w:sz w:val="28"/>
          <w:szCs w:val="28"/>
        </w:rPr>
        <w:t>-с</w:t>
      </w:r>
      <w:proofErr w:type="gramEnd"/>
      <w:r w:rsidR="00D5763C" w:rsidRPr="00D5763C">
        <w:rPr>
          <w:rFonts w:ascii="Times New Roman" w:hAnsi="Times New Roman"/>
          <w:sz w:val="28"/>
          <w:szCs w:val="28"/>
        </w:rPr>
        <w:t>огласно данных сплошного федерального статистического наблюдения за деятельностью субъектов малого и среднего предпринимательства.</w:t>
      </w:r>
      <w:r w:rsidR="00A62730">
        <w:rPr>
          <w:rFonts w:ascii="Times New Roman" w:hAnsi="Times New Roman"/>
          <w:sz w:val="28"/>
          <w:szCs w:val="28"/>
        </w:rPr>
        <w:t xml:space="preserve"> </w:t>
      </w:r>
      <w:r w:rsidR="00D5763C" w:rsidRPr="00D5763C">
        <w:rPr>
          <w:rFonts w:ascii="Times New Roman" w:hAnsi="Times New Roman"/>
          <w:sz w:val="28"/>
          <w:szCs w:val="28"/>
        </w:rPr>
        <w:t>На территории района зарегистрировано 366 субъект</w:t>
      </w:r>
      <w:r w:rsidR="00D5763C">
        <w:rPr>
          <w:rFonts w:ascii="Times New Roman" w:hAnsi="Times New Roman"/>
          <w:sz w:val="28"/>
          <w:szCs w:val="28"/>
        </w:rPr>
        <w:t>ов</w:t>
      </w:r>
      <w:r w:rsidR="00D5763C" w:rsidRPr="00D5763C">
        <w:rPr>
          <w:rFonts w:ascii="Times New Roman" w:hAnsi="Times New Roman"/>
          <w:sz w:val="28"/>
          <w:szCs w:val="28"/>
        </w:rPr>
        <w:t xml:space="preserve">  </w:t>
      </w:r>
      <w:r w:rsidRPr="00D5763C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6241C4" w:rsidRPr="00D5763C">
        <w:rPr>
          <w:rFonts w:ascii="Times New Roman" w:hAnsi="Times New Roman"/>
          <w:sz w:val="28"/>
          <w:szCs w:val="28"/>
        </w:rPr>
        <w:t>.</w:t>
      </w:r>
      <w:r w:rsidRPr="00D5763C">
        <w:rPr>
          <w:rFonts w:ascii="Times New Roman" w:hAnsi="Times New Roman"/>
          <w:sz w:val="28"/>
          <w:szCs w:val="28"/>
        </w:rPr>
        <w:t xml:space="preserve"> </w:t>
      </w:r>
      <w:r w:rsidR="00D7384C">
        <w:rPr>
          <w:rFonts w:ascii="Times New Roman" w:hAnsi="Times New Roman"/>
          <w:sz w:val="28"/>
          <w:szCs w:val="28"/>
        </w:rPr>
        <w:t>В основном развита  сфера торговли и общественного питания, сельское хозяйство, транспортные услуги.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2. Показатель «Доля среднесписочной 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численности работников (без внешних совместителей) малых и средних предприятий в среднесписочной </w:t>
      </w:r>
      <w:r w:rsidRPr="00D5763C">
        <w:rPr>
          <w:rFonts w:ascii="Times New Roman" w:hAnsi="Times New Roman"/>
          <w:color w:val="000000"/>
          <w:sz w:val="28"/>
          <w:szCs w:val="28"/>
        </w:rPr>
        <w:lastRenderedPageBreak/>
        <w:t xml:space="preserve">численности работников (без внешних совместителей) всех </w:t>
      </w:r>
      <w:r w:rsidR="00E22707" w:rsidRPr="00D5763C">
        <w:rPr>
          <w:rFonts w:ascii="Times New Roman" w:hAnsi="Times New Roman"/>
          <w:color w:val="000000"/>
          <w:sz w:val="28"/>
          <w:szCs w:val="28"/>
        </w:rPr>
        <w:t>п</w:t>
      </w:r>
      <w:r w:rsidR="00E933E8" w:rsidRPr="00D5763C">
        <w:rPr>
          <w:rFonts w:ascii="Times New Roman" w:hAnsi="Times New Roman"/>
          <w:color w:val="000000"/>
          <w:sz w:val="28"/>
          <w:szCs w:val="28"/>
        </w:rPr>
        <w:t>редприятий и организаций» в 201</w:t>
      </w:r>
      <w:r w:rsidR="00D7384C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E22707" w:rsidRPr="00D5763C">
        <w:rPr>
          <w:rFonts w:ascii="Times New Roman" w:hAnsi="Times New Roman"/>
          <w:color w:val="000000"/>
          <w:sz w:val="28"/>
          <w:szCs w:val="28"/>
        </w:rPr>
        <w:t xml:space="preserve">году составил </w:t>
      </w:r>
      <w:r w:rsidR="00E933E8" w:rsidRPr="00D5763C">
        <w:rPr>
          <w:rFonts w:ascii="Times New Roman" w:hAnsi="Times New Roman"/>
          <w:color w:val="000000"/>
          <w:sz w:val="28"/>
          <w:szCs w:val="28"/>
        </w:rPr>
        <w:t>12,2</w:t>
      </w:r>
      <w:r w:rsidRPr="00D7384C">
        <w:rPr>
          <w:rFonts w:ascii="Times New Roman" w:hAnsi="Times New Roman"/>
          <w:color w:val="000000"/>
          <w:sz w:val="28"/>
          <w:szCs w:val="28"/>
        </w:rPr>
        <w:t>%</w:t>
      </w:r>
      <w:r w:rsidR="00D7384C" w:rsidRPr="00D7384C">
        <w:rPr>
          <w:rFonts w:ascii="Times New Roman" w:hAnsi="Times New Roman"/>
          <w:color w:val="000000"/>
          <w:sz w:val="28"/>
          <w:szCs w:val="28"/>
        </w:rPr>
        <w:t>-</w:t>
      </w:r>
      <w:r w:rsidR="00D7384C" w:rsidRPr="00D7384C">
        <w:rPr>
          <w:rFonts w:ascii="Times New Roman" w:hAnsi="Times New Roman"/>
          <w:sz w:val="28"/>
          <w:szCs w:val="28"/>
        </w:rPr>
        <w:t xml:space="preserve"> с</w:t>
      </w:r>
      <w:r w:rsidR="00D7384C" w:rsidRPr="00D7384C">
        <w:rPr>
          <w:rFonts w:ascii="Times New Roman" w:hAnsi="Times New Roman"/>
          <w:color w:val="000000"/>
          <w:sz w:val="28"/>
          <w:szCs w:val="28"/>
        </w:rPr>
        <w:t>огласно данных сплошного федерального статистического наблюдения за деятельностью субъектов малого и среднего предпринимательства.</w:t>
      </w:r>
      <w:r w:rsidRPr="00D7384C">
        <w:rPr>
          <w:rFonts w:ascii="Times New Roman" w:hAnsi="Times New Roman"/>
          <w:color w:val="000000"/>
          <w:sz w:val="28"/>
          <w:szCs w:val="28"/>
        </w:rPr>
        <w:t xml:space="preserve"> Среднесписочная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численность работников малых и средних предприятий за 201</w:t>
      </w:r>
      <w:r w:rsidR="00D7384C">
        <w:rPr>
          <w:rFonts w:ascii="Times New Roman" w:hAnsi="Times New Roman"/>
          <w:color w:val="000000"/>
          <w:sz w:val="28"/>
          <w:szCs w:val="28"/>
        </w:rPr>
        <w:t>8</w:t>
      </w:r>
      <w:r w:rsidR="00E22707" w:rsidRPr="00D5763C">
        <w:rPr>
          <w:rFonts w:ascii="Times New Roman" w:hAnsi="Times New Roman"/>
          <w:color w:val="000000"/>
          <w:sz w:val="28"/>
          <w:szCs w:val="28"/>
        </w:rPr>
        <w:t xml:space="preserve"> год составила </w:t>
      </w:r>
      <w:r w:rsidR="00E501D7" w:rsidRPr="00D5763C">
        <w:rPr>
          <w:rFonts w:ascii="Times New Roman" w:hAnsi="Times New Roman"/>
          <w:color w:val="000000"/>
          <w:sz w:val="28"/>
          <w:szCs w:val="28"/>
        </w:rPr>
        <w:t>8</w:t>
      </w:r>
      <w:r w:rsidR="00D7384C">
        <w:rPr>
          <w:rFonts w:ascii="Times New Roman" w:hAnsi="Times New Roman"/>
          <w:color w:val="000000"/>
          <w:sz w:val="28"/>
          <w:szCs w:val="28"/>
        </w:rPr>
        <w:t>9</w:t>
      </w:r>
      <w:r w:rsidR="00E501D7" w:rsidRPr="00D5763C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чел. </w:t>
      </w:r>
    </w:p>
    <w:p w:rsidR="00457463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3. Показатель «Объем инвестиций в основной капитал (за исключением бюджетных средств) в расчете на 1 жителя» в 201</w:t>
      </w:r>
      <w:r w:rsidR="003A2A75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3A2A75">
        <w:rPr>
          <w:rFonts w:ascii="Times New Roman" w:hAnsi="Times New Roman"/>
          <w:sz w:val="28"/>
          <w:szCs w:val="28"/>
        </w:rPr>
        <w:t xml:space="preserve">10015 </w:t>
      </w:r>
      <w:r w:rsidRPr="00D5763C">
        <w:rPr>
          <w:rFonts w:ascii="Times New Roman" w:hAnsi="Times New Roman"/>
          <w:sz w:val="28"/>
          <w:szCs w:val="28"/>
        </w:rPr>
        <w:t>рублей</w:t>
      </w:r>
      <w:r w:rsidR="004376CA" w:rsidRPr="00D5763C">
        <w:rPr>
          <w:rFonts w:ascii="Times New Roman" w:hAnsi="Times New Roman"/>
          <w:sz w:val="28"/>
          <w:szCs w:val="28"/>
        </w:rPr>
        <w:t>.</w:t>
      </w:r>
      <w:r w:rsidR="004376CA" w:rsidRPr="00D5763C">
        <w:rPr>
          <w:rFonts w:ascii="Times New Roman" w:eastAsia="Times New Roman" w:hAnsi="Times New Roman"/>
          <w:sz w:val="28"/>
          <w:szCs w:val="28"/>
        </w:rPr>
        <w:t xml:space="preserve"> </w:t>
      </w:r>
      <w:r w:rsidR="003A2A75">
        <w:rPr>
          <w:rFonts w:ascii="Times New Roman" w:eastAsia="Times New Roman" w:hAnsi="Times New Roman"/>
          <w:sz w:val="28"/>
          <w:szCs w:val="28"/>
        </w:rPr>
        <w:t xml:space="preserve"> </w:t>
      </w:r>
      <w:r w:rsidR="003A2A75" w:rsidRPr="003A2A75">
        <w:rPr>
          <w:rFonts w:ascii="Times New Roman" w:eastAsia="Times New Roman" w:hAnsi="Times New Roman"/>
          <w:sz w:val="28"/>
          <w:szCs w:val="28"/>
        </w:rPr>
        <w:t>Уменьшение  показателя в сравнении с 2017 годом обусловлено  прекращением деятельности крупного птицеводческого комплекс</w:t>
      </w:r>
      <w:proofErr w:type="gramStart"/>
      <w:r w:rsidR="003A2A75" w:rsidRPr="003A2A75">
        <w:rPr>
          <w:rFonts w:ascii="Times New Roman" w:eastAsia="Times New Roman" w:hAnsi="Times New Roman"/>
          <w:sz w:val="28"/>
          <w:szCs w:val="28"/>
        </w:rPr>
        <w:t>а ООО</w:t>
      </w:r>
      <w:proofErr w:type="gramEnd"/>
      <w:r w:rsidR="003A2A75" w:rsidRPr="003A2A75">
        <w:rPr>
          <w:rFonts w:ascii="Times New Roman" w:eastAsia="Times New Roman" w:hAnsi="Times New Roman"/>
          <w:sz w:val="28"/>
          <w:szCs w:val="28"/>
        </w:rPr>
        <w:t xml:space="preserve"> "Белая птица-Курск"</w:t>
      </w:r>
      <w:r w:rsidR="00482D14">
        <w:rPr>
          <w:rFonts w:ascii="Times New Roman" w:eastAsia="Times New Roman" w:hAnsi="Times New Roman"/>
          <w:sz w:val="28"/>
          <w:szCs w:val="28"/>
        </w:rPr>
        <w:t>.</w:t>
      </w:r>
      <w:r w:rsidR="003A2A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>В 201</w:t>
      </w:r>
      <w:r w:rsidR="00482D14">
        <w:rPr>
          <w:rFonts w:ascii="Times New Roman" w:hAnsi="Times New Roman"/>
          <w:sz w:val="28"/>
          <w:szCs w:val="28"/>
        </w:rPr>
        <w:t>9</w:t>
      </w:r>
      <w:r w:rsidRPr="00D5763C">
        <w:rPr>
          <w:rFonts w:ascii="Times New Roman" w:hAnsi="Times New Roman"/>
          <w:sz w:val="28"/>
          <w:szCs w:val="28"/>
        </w:rPr>
        <w:t>-20</w:t>
      </w:r>
      <w:r w:rsidR="00482D14">
        <w:rPr>
          <w:rFonts w:ascii="Times New Roman" w:hAnsi="Times New Roman"/>
          <w:sz w:val="28"/>
          <w:szCs w:val="28"/>
        </w:rPr>
        <w:t>21</w:t>
      </w:r>
      <w:r w:rsidRPr="00D5763C">
        <w:rPr>
          <w:rFonts w:ascii="Times New Roman" w:hAnsi="Times New Roman"/>
          <w:sz w:val="28"/>
          <w:szCs w:val="28"/>
        </w:rPr>
        <w:t xml:space="preserve"> гг. планируется увеличение объемов инвестиций</w:t>
      </w:r>
      <w:r w:rsidR="00457463" w:rsidRPr="00D5763C">
        <w:rPr>
          <w:rFonts w:ascii="Times New Roman" w:hAnsi="Times New Roman"/>
          <w:sz w:val="28"/>
          <w:szCs w:val="28"/>
        </w:rPr>
        <w:t>.</w:t>
      </w:r>
    </w:p>
    <w:p w:rsidR="008B2B70" w:rsidRPr="00D5763C" w:rsidRDefault="008B2B70" w:rsidP="00514CD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4. Показатель «Доля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района)». Доля площади земельных участков, являющихся объектами налогообложения земельным налогом, в общей площади территории района увеличивается за счет ввода в оборот земельных участков государственная </w:t>
      </w:r>
      <w:proofErr w:type="gramStart"/>
      <w:r w:rsidRPr="00D5763C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D5763C">
        <w:rPr>
          <w:rFonts w:ascii="Times New Roman" w:hAnsi="Times New Roman"/>
          <w:sz w:val="28"/>
          <w:szCs w:val="28"/>
        </w:rPr>
        <w:t xml:space="preserve"> на которые не разграничена</w:t>
      </w:r>
      <w:r w:rsidR="00A446D1" w:rsidRPr="00D5763C">
        <w:rPr>
          <w:rFonts w:ascii="Times New Roman" w:hAnsi="Times New Roman"/>
          <w:sz w:val="28"/>
          <w:szCs w:val="28"/>
        </w:rPr>
        <w:t>,</w:t>
      </w:r>
      <w:r w:rsidR="00A446D1" w:rsidRPr="00D5763C">
        <w:rPr>
          <w:rFonts w:ascii="Times New Roman" w:eastAsia="Times New Roman" w:hAnsi="Times New Roman"/>
          <w:sz w:val="28"/>
          <w:szCs w:val="28"/>
        </w:rPr>
        <w:t xml:space="preserve">  а также за счет оформления невостребованных земельных долей</w:t>
      </w:r>
      <w:r w:rsidRPr="00D5763C">
        <w:rPr>
          <w:rFonts w:ascii="Times New Roman" w:hAnsi="Times New Roman"/>
          <w:sz w:val="28"/>
          <w:szCs w:val="28"/>
        </w:rPr>
        <w:t>. В 201</w:t>
      </w:r>
      <w:r w:rsidR="00482D14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доля составила 9</w:t>
      </w:r>
      <w:r w:rsidR="00A446D1" w:rsidRPr="00D5763C">
        <w:rPr>
          <w:rFonts w:ascii="Times New Roman" w:hAnsi="Times New Roman"/>
          <w:sz w:val="28"/>
          <w:szCs w:val="28"/>
        </w:rPr>
        <w:t>2</w:t>
      </w:r>
      <w:r w:rsidR="00C17960" w:rsidRPr="00D5763C">
        <w:rPr>
          <w:rFonts w:ascii="Times New Roman" w:hAnsi="Times New Roman"/>
          <w:sz w:val="28"/>
          <w:szCs w:val="28"/>
        </w:rPr>
        <w:t>,</w:t>
      </w:r>
      <w:r w:rsidR="00482D14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%.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 5. Показатель «Доля прибыльных сельскохозяйственных </w:t>
      </w:r>
      <w:proofErr w:type="gramStart"/>
      <w:r w:rsidRPr="00D5763C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Pr="00D5763C">
        <w:rPr>
          <w:rFonts w:ascii="Times New Roman" w:hAnsi="Times New Roman"/>
          <w:sz w:val="28"/>
          <w:szCs w:val="28"/>
        </w:rPr>
        <w:t xml:space="preserve"> в общем их числе» в 201</w:t>
      </w:r>
      <w:r w:rsidR="00482D14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B13582" w:rsidRPr="00D5763C">
        <w:rPr>
          <w:rFonts w:ascii="Times New Roman" w:hAnsi="Times New Roman"/>
          <w:sz w:val="28"/>
          <w:szCs w:val="28"/>
        </w:rPr>
        <w:t>100</w:t>
      </w:r>
      <w:r w:rsidRPr="00D5763C">
        <w:rPr>
          <w:rFonts w:ascii="Times New Roman" w:hAnsi="Times New Roman"/>
          <w:sz w:val="28"/>
          <w:szCs w:val="28"/>
        </w:rPr>
        <w:t xml:space="preserve"> %. По результатам работы за 201</w:t>
      </w:r>
      <w:r w:rsidR="00482D14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 </w:t>
      </w:r>
      <w:r w:rsidR="00926BB9" w:rsidRPr="00D5763C">
        <w:rPr>
          <w:rFonts w:ascii="Times New Roman" w:hAnsi="Times New Roman"/>
          <w:sz w:val="28"/>
          <w:szCs w:val="28"/>
        </w:rPr>
        <w:t xml:space="preserve">все </w:t>
      </w:r>
      <w:r w:rsidR="00482D14">
        <w:rPr>
          <w:rFonts w:ascii="Times New Roman" w:hAnsi="Times New Roman"/>
          <w:sz w:val="28"/>
          <w:szCs w:val="28"/>
        </w:rPr>
        <w:t>7</w:t>
      </w:r>
      <w:r w:rsidRPr="00D5763C">
        <w:rPr>
          <w:rFonts w:ascii="Times New Roman" w:hAnsi="Times New Roman"/>
          <w:sz w:val="28"/>
          <w:szCs w:val="28"/>
        </w:rPr>
        <w:t xml:space="preserve"> действующих сельхозпредприятий</w:t>
      </w:r>
      <w:r w:rsidR="00B13582" w:rsidRPr="00D5763C">
        <w:rPr>
          <w:rFonts w:ascii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>закончили год с положительным результатом.</w:t>
      </w:r>
      <w:r w:rsidR="00BE54E2" w:rsidRPr="00D5763C">
        <w:rPr>
          <w:rFonts w:ascii="Times New Roman" w:hAnsi="Times New Roman"/>
          <w:sz w:val="28"/>
          <w:szCs w:val="28"/>
        </w:rPr>
        <w:t xml:space="preserve"> Прибыль составила </w:t>
      </w:r>
      <w:r w:rsidR="00482D14">
        <w:rPr>
          <w:rFonts w:ascii="Times New Roman" w:hAnsi="Times New Roman"/>
          <w:sz w:val="28"/>
          <w:szCs w:val="28"/>
        </w:rPr>
        <w:t>119473</w:t>
      </w:r>
      <w:r w:rsidR="00BE54E2" w:rsidRPr="00D5763C">
        <w:rPr>
          <w:rFonts w:ascii="Times New Roman" w:hAnsi="Times New Roman"/>
          <w:sz w:val="28"/>
          <w:szCs w:val="28"/>
        </w:rPr>
        <w:t xml:space="preserve"> тыс. рублей</w:t>
      </w:r>
      <w:r w:rsidR="00E7363B" w:rsidRPr="00D5763C">
        <w:rPr>
          <w:rFonts w:ascii="Times New Roman" w:hAnsi="Times New Roman"/>
          <w:sz w:val="28"/>
          <w:szCs w:val="28"/>
        </w:rPr>
        <w:t>.</w:t>
      </w:r>
      <w:r w:rsidR="00BE54E2" w:rsidRPr="00D5763C">
        <w:rPr>
          <w:rFonts w:ascii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 xml:space="preserve"> В </w:t>
      </w:r>
      <w:r w:rsidR="00482D14" w:rsidRPr="00D5763C">
        <w:rPr>
          <w:rFonts w:ascii="Times New Roman" w:hAnsi="Times New Roman"/>
          <w:sz w:val="28"/>
          <w:szCs w:val="28"/>
        </w:rPr>
        <w:t>201</w:t>
      </w:r>
      <w:r w:rsidR="00482D14">
        <w:rPr>
          <w:rFonts w:ascii="Times New Roman" w:hAnsi="Times New Roman"/>
          <w:sz w:val="28"/>
          <w:szCs w:val="28"/>
        </w:rPr>
        <w:t>9</w:t>
      </w:r>
      <w:r w:rsidR="00482D14" w:rsidRPr="00D5763C">
        <w:rPr>
          <w:rFonts w:ascii="Times New Roman" w:hAnsi="Times New Roman"/>
          <w:sz w:val="28"/>
          <w:szCs w:val="28"/>
        </w:rPr>
        <w:t>-20</w:t>
      </w:r>
      <w:r w:rsidR="00482D14">
        <w:rPr>
          <w:rFonts w:ascii="Times New Roman" w:hAnsi="Times New Roman"/>
          <w:sz w:val="28"/>
          <w:szCs w:val="28"/>
        </w:rPr>
        <w:t>21</w:t>
      </w:r>
      <w:r w:rsidR="00482D14" w:rsidRPr="00D5763C">
        <w:rPr>
          <w:rFonts w:ascii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 xml:space="preserve">годах </w:t>
      </w:r>
      <w:r w:rsidR="00E7363B" w:rsidRPr="00D5763C">
        <w:rPr>
          <w:rFonts w:ascii="Times New Roman" w:hAnsi="Times New Roman"/>
          <w:sz w:val="28"/>
          <w:szCs w:val="28"/>
        </w:rPr>
        <w:t xml:space="preserve">также </w:t>
      </w:r>
      <w:r w:rsidRPr="00D5763C">
        <w:rPr>
          <w:rFonts w:ascii="Times New Roman" w:hAnsi="Times New Roman"/>
          <w:sz w:val="28"/>
          <w:szCs w:val="28"/>
        </w:rPr>
        <w:t xml:space="preserve">предполагается рентабельная работа всех сельскохозяйственных предприятий. </w:t>
      </w:r>
    </w:p>
    <w:p w:rsidR="008B2B70" w:rsidRPr="00D5763C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5763C">
        <w:rPr>
          <w:rFonts w:ascii="Times New Roman" w:hAnsi="Times New Roman"/>
          <w:color w:val="000000"/>
          <w:sz w:val="28"/>
          <w:szCs w:val="28"/>
        </w:rPr>
        <w:t>6. 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в 201</w:t>
      </w:r>
      <w:r w:rsidR="00AA3B43">
        <w:rPr>
          <w:rFonts w:ascii="Times New Roman" w:hAnsi="Times New Roman"/>
          <w:color w:val="000000"/>
          <w:sz w:val="28"/>
          <w:szCs w:val="28"/>
        </w:rPr>
        <w:t>8</w:t>
      </w:r>
      <w:r w:rsidR="006C54F6" w:rsidRPr="00D5763C">
        <w:rPr>
          <w:rFonts w:ascii="Times New Roman" w:hAnsi="Times New Roman"/>
          <w:color w:val="000000"/>
          <w:sz w:val="28"/>
          <w:szCs w:val="28"/>
        </w:rPr>
        <w:t xml:space="preserve"> году составил </w:t>
      </w:r>
      <w:r w:rsidR="005B33D9">
        <w:rPr>
          <w:rFonts w:ascii="Times New Roman" w:hAnsi="Times New Roman"/>
          <w:color w:val="000000"/>
          <w:sz w:val="28"/>
          <w:szCs w:val="28"/>
        </w:rPr>
        <w:t>84,38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%. </w:t>
      </w:r>
      <w:r w:rsidR="005B33D9" w:rsidRPr="005B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 показателя произошло за</w:t>
      </w:r>
      <w:r w:rsidR="005B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33D9" w:rsidRPr="005B3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 выполнения работ по ремонту дорог местного значения  в муниципальных образованиях. В дальнейшем планируется продолжить работу по доведению автомобильных дорог общего пользования до нормативных требований</w:t>
      </w:r>
      <w:r w:rsidR="00F9522F" w:rsidRPr="00D5763C">
        <w:rPr>
          <w:rFonts w:ascii="Times New Roman" w:hAnsi="Times New Roman"/>
          <w:color w:val="000000"/>
          <w:sz w:val="28"/>
          <w:szCs w:val="28"/>
        </w:rPr>
        <w:t>.</w:t>
      </w:r>
    </w:p>
    <w:p w:rsidR="008B2B70" w:rsidRPr="00D5763C" w:rsidRDefault="008B2B70" w:rsidP="00514CD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63C">
        <w:rPr>
          <w:rFonts w:ascii="Times New Roman" w:hAnsi="Times New Roman"/>
          <w:sz w:val="28"/>
          <w:szCs w:val="28"/>
        </w:rPr>
        <w:t xml:space="preserve">7. Показатель «Доля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района)» </w:t>
      </w:r>
      <w:r w:rsidRPr="00D5763C">
        <w:rPr>
          <w:rFonts w:ascii="Times New Roman" w:hAnsi="Times New Roman"/>
          <w:sz w:val="28"/>
          <w:szCs w:val="28"/>
        </w:rPr>
        <w:lastRenderedPageBreak/>
        <w:t>в 201</w:t>
      </w:r>
      <w:r w:rsidR="00C8257C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A63D67" w:rsidRPr="00D5763C">
        <w:rPr>
          <w:rFonts w:ascii="Times New Roman" w:hAnsi="Times New Roman"/>
          <w:sz w:val="28"/>
          <w:szCs w:val="28"/>
        </w:rPr>
        <w:t>2,</w:t>
      </w:r>
      <w:r w:rsidR="00C8257C">
        <w:rPr>
          <w:rFonts w:ascii="Times New Roman" w:hAnsi="Times New Roman"/>
          <w:sz w:val="28"/>
          <w:szCs w:val="28"/>
        </w:rPr>
        <w:t>6</w:t>
      </w:r>
      <w:r w:rsidRPr="00D5763C">
        <w:rPr>
          <w:rFonts w:ascii="Times New Roman" w:hAnsi="Times New Roman"/>
          <w:sz w:val="28"/>
          <w:szCs w:val="28"/>
        </w:rPr>
        <w:t>%, что на 0,</w:t>
      </w:r>
      <w:r w:rsidR="00A63D67" w:rsidRPr="00D5763C">
        <w:rPr>
          <w:rFonts w:ascii="Times New Roman" w:hAnsi="Times New Roman"/>
          <w:sz w:val="28"/>
          <w:szCs w:val="28"/>
        </w:rPr>
        <w:t>1</w:t>
      </w:r>
      <w:r w:rsidRPr="00D5763C">
        <w:rPr>
          <w:rFonts w:ascii="Times New Roman" w:hAnsi="Times New Roman"/>
          <w:sz w:val="28"/>
          <w:szCs w:val="28"/>
        </w:rPr>
        <w:t>% ниже, чем в 201</w:t>
      </w:r>
      <w:r w:rsidR="00C8257C">
        <w:rPr>
          <w:rFonts w:ascii="Times New Roman" w:hAnsi="Times New Roman"/>
          <w:sz w:val="28"/>
          <w:szCs w:val="28"/>
        </w:rPr>
        <w:t>7</w:t>
      </w:r>
      <w:r w:rsidRPr="00D5763C">
        <w:rPr>
          <w:rFonts w:ascii="Times New Roman" w:hAnsi="Times New Roman"/>
          <w:sz w:val="28"/>
          <w:szCs w:val="28"/>
        </w:rPr>
        <w:t xml:space="preserve"> году. На территории района осуществляет перевозки МКУ «Управление хозяйственного обеспечения» и частные лицензионные перевозчики.</w:t>
      </w:r>
      <w:r w:rsidR="003D6134" w:rsidRPr="00D57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В планах на </w:t>
      </w:r>
      <w:r w:rsidR="00C8257C" w:rsidRPr="00D5763C">
        <w:rPr>
          <w:rFonts w:ascii="Times New Roman" w:hAnsi="Times New Roman"/>
          <w:sz w:val="28"/>
          <w:szCs w:val="28"/>
        </w:rPr>
        <w:t>201</w:t>
      </w:r>
      <w:r w:rsidR="00C8257C">
        <w:rPr>
          <w:rFonts w:ascii="Times New Roman" w:hAnsi="Times New Roman"/>
          <w:sz w:val="28"/>
          <w:szCs w:val="28"/>
        </w:rPr>
        <w:t>9</w:t>
      </w:r>
      <w:r w:rsidR="00C8257C" w:rsidRPr="00D5763C">
        <w:rPr>
          <w:rFonts w:ascii="Times New Roman" w:hAnsi="Times New Roman"/>
          <w:sz w:val="28"/>
          <w:szCs w:val="28"/>
        </w:rPr>
        <w:t>-20</w:t>
      </w:r>
      <w:r w:rsidR="00C8257C">
        <w:rPr>
          <w:rFonts w:ascii="Times New Roman" w:hAnsi="Times New Roman"/>
          <w:sz w:val="28"/>
          <w:szCs w:val="28"/>
        </w:rPr>
        <w:t>21</w:t>
      </w:r>
      <w:r w:rsidR="00C8257C" w:rsidRPr="00D5763C">
        <w:rPr>
          <w:rFonts w:ascii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годы ожидается снижение до уровня </w:t>
      </w:r>
      <w:r w:rsidR="003D6134" w:rsidRPr="00D5763C">
        <w:rPr>
          <w:rFonts w:ascii="Times New Roman" w:hAnsi="Times New Roman"/>
          <w:color w:val="000000"/>
          <w:sz w:val="28"/>
          <w:szCs w:val="28"/>
        </w:rPr>
        <w:t>2,</w:t>
      </w:r>
      <w:r w:rsidR="00C8257C">
        <w:rPr>
          <w:rFonts w:ascii="Times New Roman" w:hAnsi="Times New Roman"/>
          <w:color w:val="000000"/>
          <w:sz w:val="28"/>
          <w:szCs w:val="28"/>
        </w:rPr>
        <w:t>3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%, что обусловлено снижением численности населения</w:t>
      </w:r>
      <w:r w:rsidRPr="00D5763C">
        <w:rPr>
          <w:rFonts w:ascii="Times New Roman" w:hAnsi="Times New Roman"/>
          <w:sz w:val="28"/>
          <w:szCs w:val="28"/>
        </w:rPr>
        <w:t xml:space="preserve"> в населённых пунктах вызванного демографической ситуацией и миграционной убылью.</w:t>
      </w:r>
    </w:p>
    <w:p w:rsidR="008B2B70" w:rsidRPr="00D5763C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 8. Показатель «Среднемесячная номинальная начисленная заработная плата работников». Темп роста среднемесячной заработной платы по крупным и средним </w:t>
      </w:r>
      <w:r w:rsidRPr="00D5763C">
        <w:rPr>
          <w:rFonts w:ascii="Times New Roman" w:hAnsi="Times New Roman"/>
          <w:color w:val="000000"/>
          <w:sz w:val="28"/>
          <w:szCs w:val="28"/>
        </w:rPr>
        <w:t>предприятиям и некоммерческим организациям в 201</w:t>
      </w:r>
      <w:r w:rsidR="004C586C">
        <w:rPr>
          <w:rFonts w:ascii="Times New Roman" w:hAnsi="Times New Roman"/>
          <w:color w:val="000000"/>
          <w:sz w:val="28"/>
          <w:szCs w:val="28"/>
        </w:rPr>
        <w:t>8</w:t>
      </w:r>
      <w:r w:rsidR="00B86D0E" w:rsidRPr="00D5763C">
        <w:rPr>
          <w:rFonts w:ascii="Times New Roman" w:hAnsi="Times New Roman"/>
          <w:color w:val="000000"/>
          <w:sz w:val="28"/>
          <w:szCs w:val="28"/>
        </w:rPr>
        <w:t xml:space="preserve"> году составил </w:t>
      </w:r>
      <w:r w:rsidR="004C586C">
        <w:rPr>
          <w:rFonts w:ascii="Times New Roman" w:hAnsi="Times New Roman"/>
          <w:color w:val="000000"/>
          <w:sz w:val="28"/>
          <w:szCs w:val="28"/>
        </w:rPr>
        <w:t>105,5%</w:t>
      </w:r>
      <w:r w:rsidRPr="00D5763C">
        <w:rPr>
          <w:rFonts w:ascii="Times New Roman" w:hAnsi="Times New Roman"/>
          <w:color w:val="000000"/>
          <w:sz w:val="28"/>
          <w:szCs w:val="28"/>
        </w:rPr>
        <w:t>.</w:t>
      </w:r>
      <w:r w:rsidR="004C58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Увеличение за счет </w:t>
      </w:r>
      <w:r w:rsidR="00E80C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CAA" w:rsidRPr="00E80CAA">
        <w:rPr>
          <w:rFonts w:ascii="Times New Roman" w:hAnsi="Times New Roman"/>
          <w:color w:val="000000"/>
          <w:sz w:val="28"/>
          <w:szCs w:val="28"/>
        </w:rPr>
        <w:t xml:space="preserve">выполнения отраслевых целевых показателей во </w:t>
      </w:r>
      <w:r w:rsidR="00E80CAA">
        <w:rPr>
          <w:rFonts w:ascii="Times New Roman" w:hAnsi="Times New Roman"/>
          <w:color w:val="000000"/>
          <w:sz w:val="28"/>
          <w:szCs w:val="28"/>
        </w:rPr>
        <w:t xml:space="preserve">внебюджетном секторе экономики. </w:t>
      </w:r>
      <w:r w:rsidRPr="00D5763C">
        <w:rPr>
          <w:rFonts w:ascii="Times New Roman" w:hAnsi="Times New Roman"/>
          <w:sz w:val="28"/>
          <w:szCs w:val="28"/>
        </w:rPr>
        <w:t>В соответствии с реализацией мероприятий Указа Президента РФ № 597 от 07.05.2012 г. "О мероприятиях по реализации государственной социальной политики" среднемесячная номинальная начисленная заработная плата работников муниципальных дошкольных образовательных учреждений, муниципальных образовательных учреждений</w:t>
      </w:r>
      <w:r w:rsidR="00877198" w:rsidRPr="00D5763C">
        <w:rPr>
          <w:rFonts w:ascii="Times New Roman" w:hAnsi="Times New Roman"/>
          <w:sz w:val="28"/>
          <w:szCs w:val="28"/>
        </w:rPr>
        <w:t>, учреждений культуры и искусства ежегодно увеличивается</w:t>
      </w:r>
      <w:r w:rsidRPr="00D5763C">
        <w:rPr>
          <w:rFonts w:ascii="Times New Roman" w:hAnsi="Times New Roman"/>
          <w:sz w:val="28"/>
          <w:szCs w:val="28"/>
        </w:rPr>
        <w:t xml:space="preserve">. </w:t>
      </w:r>
    </w:p>
    <w:p w:rsidR="008B2B70" w:rsidRPr="00D5763C" w:rsidRDefault="008B2B70" w:rsidP="00514CD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63C">
        <w:rPr>
          <w:rFonts w:ascii="Times New Roman" w:hAnsi="Times New Roman"/>
          <w:sz w:val="28"/>
          <w:szCs w:val="28"/>
        </w:rPr>
        <w:t>9. Показатель 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лет» в 201</w:t>
      </w:r>
      <w:r w:rsidR="00713F56">
        <w:rPr>
          <w:rFonts w:ascii="Times New Roman" w:hAnsi="Times New Roman"/>
          <w:sz w:val="28"/>
          <w:szCs w:val="28"/>
        </w:rPr>
        <w:t>8</w:t>
      </w:r>
      <w:r w:rsidR="00890DB9"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1C5449" w:rsidRPr="00D5763C">
        <w:rPr>
          <w:rFonts w:ascii="Times New Roman" w:hAnsi="Times New Roman"/>
          <w:sz w:val="28"/>
          <w:szCs w:val="28"/>
        </w:rPr>
        <w:t>5</w:t>
      </w:r>
      <w:r w:rsidR="00713F56">
        <w:rPr>
          <w:rFonts w:ascii="Times New Roman" w:hAnsi="Times New Roman"/>
          <w:sz w:val="28"/>
          <w:szCs w:val="28"/>
        </w:rPr>
        <w:t>6,6</w:t>
      </w:r>
      <w:r w:rsidRPr="00D5763C">
        <w:rPr>
          <w:rFonts w:ascii="Times New Roman" w:hAnsi="Times New Roman"/>
          <w:sz w:val="28"/>
          <w:szCs w:val="28"/>
        </w:rPr>
        <w:t xml:space="preserve">%, что на </w:t>
      </w:r>
      <w:r w:rsidR="00713F56">
        <w:rPr>
          <w:rFonts w:ascii="Times New Roman" w:hAnsi="Times New Roman"/>
          <w:sz w:val="28"/>
          <w:szCs w:val="28"/>
        </w:rPr>
        <w:t>2,8</w:t>
      </w:r>
      <w:r w:rsidRPr="00D5763C">
        <w:rPr>
          <w:rFonts w:ascii="Times New Roman" w:hAnsi="Times New Roman"/>
          <w:sz w:val="28"/>
          <w:szCs w:val="28"/>
        </w:rPr>
        <w:t xml:space="preserve"> % превышает уровень 201</w:t>
      </w:r>
      <w:r w:rsidR="00713F56">
        <w:rPr>
          <w:rFonts w:ascii="Times New Roman" w:hAnsi="Times New Roman"/>
          <w:sz w:val="28"/>
          <w:szCs w:val="28"/>
        </w:rPr>
        <w:t>7</w:t>
      </w:r>
      <w:r w:rsidR="00890DB9" w:rsidRPr="00D5763C">
        <w:rPr>
          <w:rFonts w:ascii="Times New Roman" w:hAnsi="Times New Roman"/>
          <w:sz w:val="28"/>
          <w:szCs w:val="28"/>
        </w:rPr>
        <w:t xml:space="preserve"> года. </w:t>
      </w:r>
      <w:r w:rsidR="001C5449" w:rsidRPr="00D5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 w:rsidR="00713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1C5449" w:rsidRPr="00D5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показатель увеличился за счет функционирования дошкольных групп</w:t>
      </w:r>
      <w:r w:rsidR="00713F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5763C">
        <w:rPr>
          <w:rFonts w:ascii="Times New Roman" w:hAnsi="Times New Roman"/>
          <w:sz w:val="28"/>
          <w:szCs w:val="28"/>
        </w:rPr>
        <w:t xml:space="preserve">В плановом периоде </w:t>
      </w:r>
      <w:r w:rsidR="001C5449" w:rsidRPr="00D5763C">
        <w:rPr>
          <w:rFonts w:ascii="Times New Roman" w:hAnsi="Times New Roman"/>
          <w:sz w:val="28"/>
          <w:szCs w:val="28"/>
        </w:rPr>
        <w:t>к 202</w:t>
      </w:r>
      <w:r w:rsidR="00713F56">
        <w:rPr>
          <w:rFonts w:ascii="Times New Roman" w:hAnsi="Times New Roman"/>
          <w:sz w:val="28"/>
          <w:szCs w:val="28"/>
        </w:rPr>
        <w:t>1</w:t>
      </w:r>
      <w:r w:rsidR="00455AF0" w:rsidRPr="00D5763C">
        <w:rPr>
          <w:rFonts w:ascii="Times New Roman" w:hAnsi="Times New Roman"/>
          <w:sz w:val="28"/>
          <w:szCs w:val="28"/>
        </w:rPr>
        <w:t xml:space="preserve"> году </w:t>
      </w:r>
      <w:r w:rsidRPr="00D5763C">
        <w:rPr>
          <w:rFonts w:ascii="Times New Roman" w:hAnsi="Times New Roman"/>
          <w:sz w:val="28"/>
          <w:szCs w:val="28"/>
        </w:rPr>
        <w:t>планируется у</w:t>
      </w:r>
      <w:r w:rsidR="00455AF0" w:rsidRPr="00D5763C">
        <w:rPr>
          <w:rFonts w:ascii="Times New Roman" w:hAnsi="Times New Roman"/>
          <w:sz w:val="28"/>
          <w:szCs w:val="28"/>
        </w:rPr>
        <w:t>в</w:t>
      </w:r>
      <w:r w:rsidR="0009629F" w:rsidRPr="00D5763C">
        <w:rPr>
          <w:rFonts w:ascii="Times New Roman" w:hAnsi="Times New Roman"/>
          <w:sz w:val="28"/>
          <w:szCs w:val="28"/>
        </w:rPr>
        <w:t>ел</w:t>
      </w:r>
      <w:r w:rsidR="00D059BA" w:rsidRPr="00D5763C">
        <w:rPr>
          <w:rFonts w:ascii="Times New Roman" w:hAnsi="Times New Roman"/>
          <w:sz w:val="28"/>
          <w:szCs w:val="28"/>
        </w:rPr>
        <w:t xml:space="preserve">ичение показателя до уровня </w:t>
      </w:r>
      <w:r w:rsidR="001C5449" w:rsidRPr="00D5763C">
        <w:rPr>
          <w:rFonts w:ascii="Times New Roman" w:hAnsi="Times New Roman"/>
          <w:sz w:val="28"/>
          <w:szCs w:val="28"/>
        </w:rPr>
        <w:t>59,</w:t>
      </w:r>
      <w:r w:rsidR="00713F56">
        <w:rPr>
          <w:rFonts w:ascii="Times New Roman" w:hAnsi="Times New Roman"/>
          <w:sz w:val="28"/>
          <w:szCs w:val="28"/>
        </w:rPr>
        <w:t>9</w:t>
      </w:r>
      <w:r w:rsidRPr="00D5763C">
        <w:rPr>
          <w:rFonts w:ascii="Times New Roman" w:hAnsi="Times New Roman"/>
          <w:sz w:val="28"/>
          <w:szCs w:val="28"/>
        </w:rPr>
        <w:t xml:space="preserve"> % году за счет увеличения численности детей уже в имеющихся группах, а также планируется создание групп </w:t>
      </w:r>
      <w:proofErr w:type="spellStart"/>
      <w:r w:rsidRPr="00D5763C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D5763C">
        <w:rPr>
          <w:rFonts w:ascii="Times New Roman" w:hAnsi="Times New Roman"/>
          <w:sz w:val="28"/>
          <w:szCs w:val="28"/>
        </w:rPr>
        <w:t xml:space="preserve"> подготовки. 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10. Показатель «Доля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лет». В районе отсутствует очередность в дошкольные образовательные учреждения. </w:t>
      </w:r>
    </w:p>
    <w:p w:rsidR="00985251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11. Показатель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</w:t>
      </w:r>
      <w:r w:rsidR="00985251" w:rsidRPr="00D5763C">
        <w:rPr>
          <w:rFonts w:ascii="Times New Roman" w:hAnsi="Times New Roman"/>
          <w:sz w:val="28"/>
          <w:szCs w:val="28"/>
        </w:rPr>
        <w:t>.</w:t>
      </w:r>
      <w:r w:rsidRPr="00D5763C">
        <w:rPr>
          <w:rFonts w:ascii="Times New Roman" w:hAnsi="Times New Roman"/>
          <w:sz w:val="28"/>
          <w:szCs w:val="28"/>
        </w:rPr>
        <w:t xml:space="preserve"> </w:t>
      </w:r>
      <w:r w:rsidR="00985251" w:rsidRPr="00D5763C">
        <w:rPr>
          <w:rFonts w:ascii="Times New Roman" w:eastAsia="Times New Roman" w:hAnsi="Times New Roman"/>
          <w:sz w:val="28"/>
          <w:szCs w:val="28"/>
        </w:rPr>
        <w:t>На территории района нет муниципальных дошкольных образовательных учреждений, здания которых находятся в аварийном состоянии или требуют капитального ремонта.</w:t>
      </w:r>
      <w:r w:rsidR="00985251" w:rsidRPr="00D5763C">
        <w:rPr>
          <w:rFonts w:ascii="Times New Roman" w:hAnsi="Times New Roman"/>
          <w:sz w:val="28"/>
          <w:szCs w:val="28"/>
        </w:rPr>
        <w:t xml:space="preserve"> </w:t>
      </w:r>
    </w:p>
    <w:p w:rsidR="00D66011" w:rsidRDefault="008B2B70" w:rsidP="00514CD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63C">
        <w:rPr>
          <w:rFonts w:ascii="Times New Roman" w:hAnsi="Times New Roman"/>
          <w:sz w:val="28"/>
          <w:szCs w:val="28"/>
        </w:rPr>
        <w:lastRenderedPageBreak/>
        <w:t>13. Показатель 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 в 201</w:t>
      </w:r>
      <w:r w:rsidR="00D66011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D66011">
        <w:rPr>
          <w:rFonts w:ascii="Times New Roman" w:hAnsi="Times New Roman"/>
          <w:sz w:val="28"/>
          <w:szCs w:val="28"/>
        </w:rPr>
        <w:t>3,9 %</w:t>
      </w:r>
      <w:r w:rsidR="00692B33" w:rsidRPr="00D5763C">
        <w:rPr>
          <w:rFonts w:ascii="Times New Roman" w:hAnsi="Times New Roman"/>
          <w:sz w:val="28"/>
          <w:szCs w:val="28"/>
        </w:rPr>
        <w:t xml:space="preserve">. </w:t>
      </w:r>
      <w:r w:rsidR="00692B33" w:rsidRPr="00D5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 w:rsidR="00D66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692B33" w:rsidRPr="00D5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 </w:t>
      </w:r>
      <w:r w:rsidR="00D66011" w:rsidRPr="00D66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обучающихся (МКОУ "</w:t>
      </w:r>
      <w:proofErr w:type="spellStart"/>
      <w:r w:rsidR="00D66011" w:rsidRPr="00D66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Болотская</w:t>
      </w:r>
      <w:proofErr w:type="spellEnd"/>
      <w:r w:rsidR="00D66011" w:rsidRPr="00D66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СОШ", МКОУ "</w:t>
      </w:r>
      <w:proofErr w:type="spellStart"/>
      <w:r w:rsidR="00D66011" w:rsidRPr="00D66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Богатыревская</w:t>
      </w:r>
      <w:proofErr w:type="spellEnd"/>
      <w:r w:rsidR="00D66011" w:rsidRPr="00D66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СОШ"</w:t>
      </w:r>
      <w:proofErr w:type="gramStart"/>
      <w:r w:rsidR="00D66011" w:rsidRPr="00D66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D66011" w:rsidRPr="00D66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получили аттестат, т.к. не сдали экзамен по математике (базовая)</w:t>
      </w:r>
      <w:r w:rsidR="00D66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4A42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 14. Показатель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 в 201</w:t>
      </w:r>
      <w:r w:rsidR="00F14A42">
        <w:rPr>
          <w:rFonts w:ascii="Times New Roman" w:hAnsi="Times New Roman"/>
          <w:sz w:val="28"/>
          <w:szCs w:val="28"/>
        </w:rPr>
        <w:t>8</w:t>
      </w:r>
      <w:r w:rsidR="007B3D97"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F14A42">
        <w:rPr>
          <w:rFonts w:ascii="Times New Roman" w:hAnsi="Times New Roman"/>
          <w:sz w:val="28"/>
          <w:szCs w:val="28"/>
        </w:rPr>
        <w:t>100</w:t>
      </w:r>
      <w:r w:rsidR="00C941D7" w:rsidRPr="00D5763C">
        <w:rPr>
          <w:rFonts w:ascii="Times New Roman" w:hAnsi="Times New Roman"/>
          <w:sz w:val="28"/>
          <w:szCs w:val="28"/>
        </w:rPr>
        <w:t>%,</w:t>
      </w:r>
      <w:r w:rsidRPr="00D5763C">
        <w:rPr>
          <w:rFonts w:ascii="Times New Roman" w:hAnsi="Times New Roman"/>
          <w:sz w:val="28"/>
          <w:szCs w:val="28"/>
        </w:rPr>
        <w:t xml:space="preserve"> что объясняется проведением модернизации школ и приобретения нового, современного оборудования. </w:t>
      </w:r>
    </w:p>
    <w:p w:rsidR="008B2B70" w:rsidRPr="00D5763C" w:rsidRDefault="008B2B70" w:rsidP="00514CD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63C">
        <w:rPr>
          <w:rFonts w:ascii="Times New Roman" w:hAnsi="Times New Roman"/>
          <w:sz w:val="28"/>
          <w:szCs w:val="28"/>
        </w:rPr>
        <w:t>15. Показатель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в 201</w:t>
      </w:r>
      <w:r w:rsidR="00F14A42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281683" w:rsidRPr="00D5763C">
        <w:rPr>
          <w:rFonts w:ascii="Times New Roman" w:hAnsi="Times New Roman"/>
          <w:sz w:val="28"/>
          <w:szCs w:val="28"/>
        </w:rPr>
        <w:t>5</w:t>
      </w:r>
      <w:r w:rsidR="00455AF0" w:rsidRPr="00D5763C">
        <w:rPr>
          <w:rFonts w:ascii="Times New Roman" w:hAnsi="Times New Roman"/>
          <w:sz w:val="28"/>
          <w:szCs w:val="28"/>
        </w:rPr>
        <w:t>%</w:t>
      </w:r>
      <w:r w:rsidR="00C941D7" w:rsidRPr="00D5763C">
        <w:rPr>
          <w:rFonts w:ascii="Times New Roman" w:hAnsi="Times New Roman"/>
          <w:sz w:val="28"/>
          <w:szCs w:val="28"/>
        </w:rPr>
        <w:t>.</w:t>
      </w:r>
      <w:r w:rsidR="00455AF0" w:rsidRPr="00D5763C">
        <w:rPr>
          <w:rFonts w:ascii="Times New Roman" w:hAnsi="Times New Roman"/>
          <w:sz w:val="28"/>
          <w:szCs w:val="28"/>
        </w:rPr>
        <w:t xml:space="preserve"> </w:t>
      </w:r>
      <w:r w:rsidR="00281683" w:rsidRPr="00D5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 w:rsidR="002A5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81683" w:rsidRPr="00D5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показатель уменьшился в связи с проведением  ремонтов в муниципальных общеобразовательных учреждениях района</w:t>
      </w:r>
      <w:r w:rsidR="001E5290" w:rsidRPr="00D5763C">
        <w:rPr>
          <w:rFonts w:ascii="Times New Roman" w:eastAsia="Times New Roman" w:hAnsi="Times New Roman"/>
          <w:sz w:val="28"/>
          <w:szCs w:val="28"/>
        </w:rPr>
        <w:t>.</w:t>
      </w:r>
    </w:p>
    <w:p w:rsidR="008B2B70" w:rsidRPr="00D5763C" w:rsidRDefault="008B2B70" w:rsidP="00514CD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763C">
        <w:rPr>
          <w:rFonts w:ascii="Times New Roman" w:hAnsi="Times New Roman"/>
          <w:sz w:val="28"/>
          <w:szCs w:val="28"/>
        </w:rPr>
        <w:t>16. Показатель «Доля детей первой и второй групп здоровья в общей численности обучающихся в муниципальных общеобр</w:t>
      </w:r>
      <w:r w:rsidR="001E5290" w:rsidRPr="00D5763C">
        <w:rPr>
          <w:rFonts w:ascii="Times New Roman" w:hAnsi="Times New Roman"/>
          <w:sz w:val="28"/>
          <w:szCs w:val="28"/>
        </w:rPr>
        <w:t>азовательных учреждениях» в 201</w:t>
      </w:r>
      <w:r w:rsidR="00F550C6">
        <w:rPr>
          <w:rFonts w:ascii="Times New Roman" w:hAnsi="Times New Roman"/>
          <w:sz w:val="28"/>
          <w:szCs w:val="28"/>
        </w:rPr>
        <w:t>8</w:t>
      </w:r>
      <w:r w:rsidR="004709EB" w:rsidRPr="00D5763C">
        <w:rPr>
          <w:rFonts w:ascii="Times New Roman" w:hAnsi="Times New Roman"/>
          <w:sz w:val="28"/>
          <w:szCs w:val="28"/>
        </w:rPr>
        <w:t xml:space="preserve"> </w:t>
      </w:r>
      <w:r w:rsidR="00F550C6">
        <w:rPr>
          <w:rFonts w:ascii="Times New Roman" w:hAnsi="Times New Roman"/>
          <w:sz w:val="28"/>
          <w:szCs w:val="28"/>
        </w:rPr>
        <w:t>п</w:t>
      </w:r>
      <w:r w:rsidR="00F550C6" w:rsidRPr="00F550C6">
        <w:rPr>
          <w:rFonts w:ascii="Times New Roman" w:hAnsi="Times New Roman"/>
          <w:sz w:val="28"/>
          <w:szCs w:val="28"/>
        </w:rPr>
        <w:t>оказатель увеличился  за счет того что улучшилось качество питания, улучшилось материально- техн</w:t>
      </w:r>
      <w:r w:rsidR="00140C47">
        <w:rPr>
          <w:rFonts w:ascii="Times New Roman" w:hAnsi="Times New Roman"/>
          <w:sz w:val="28"/>
          <w:szCs w:val="28"/>
        </w:rPr>
        <w:t>ическое оснащение пищеблоков, п</w:t>
      </w:r>
      <w:r w:rsidR="00F550C6" w:rsidRPr="00F550C6">
        <w:rPr>
          <w:rFonts w:ascii="Times New Roman" w:hAnsi="Times New Roman"/>
          <w:sz w:val="28"/>
          <w:szCs w:val="28"/>
        </w:rPr>
        <w:t>роведение уроков физичес</w:t>
      </w:r>
      <w:r w:rsidR="00140C47">
        <w:rPr>
          <w:rFonts w:ascii="Times New Roman" w:hAnsi="Times New Roman"/>
          <w:sz w:val="28"/>
          <w:szCs w:val="28"/>
        </w:rPr>
        <w:t xml:space="preserve">кой культуры, кружков и  секций. </w:t>
      </w:r>
      <w:r w:rsidR="004709EB" w:rsidRPr="00D5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последующие годы показатель увеличится  за счет улучшения питания и введения дополнительных часов уроков физической культуры в образовательных учреждениях, а также организации летнего отдыха в  летних лагерях. </w:t>
      </w:r>
      <w:r w:rsidRPr="00D5763C">
        <w:rPr>
          <w:rFonts w:ascii="Times New Roman" w:hAnsi="Times New Roman"/>
          <w:sz w:val="28"/>
          <w:szCs w:val="28"/>
        </w:rPr>
        <w:t>Данные мероприятия благотворно скажутся на состоянии здоровья учащихся.</w:t>
      </w:r>
    </w:p>
    <w:p w:rsidR="006465C7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 17. Показатель «Доля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D5763C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D5763C">
        <w:rPr>
          <w:rFonts w:ascii="Times New Roman" w:hAnsi="Times New Roman"/>
          <w:sz w:val="28"/>
          <w:szCs w:val="28"/>
        </w:rPr>
        <w:t xml:space="preserve"> обучающихся в муниципальных о</w:t>
      </w:r>
      <w:r w:rsidR="0063659E" w:rsidRPr="00D5763C">
        <w:rPr>
          <w:rFonts w:ascii="Times New Roman" w:hAnsi="Times New Roman"/>
          <w:sz w:val="28"/>
          <w:szCs w:val="28"/>
        </w:rPr>
        <w:t>бщеобразовательных учреждениях»</w:t>
      </w:r>
      <w:r w:rsidRPr="00D5763C">
        <w:rPr>
          <w:rFonts w:ascii="Times New Roman" w:hAnsi="Times New Roman"/>
          <w:sz w:val="28"/>
          <w:szCs w:val="28"/>
        </w:rPr>
        <w:t>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 В районе нет муниципальных общеобразовательных учреждений обучающих детей во вторую (третью) смену. </w:t>
      </w:r>
    </w:p>
    <w:p w:rsidR="00BC49D3" w:rsidRPr="00440373" w:rsidRDefault="008B2B70" w:rsidP="00BC49D3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18. Показатель «Расходы бюджета муниципального образования на общее образование в расчете на 1 обучающегося в муниципальных общеобразовательных учреждениях» в 201</w:t>
      </w:r>
      <w:r w:rsidR="008355CB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E847DA">
        <w:rPr>
          <w:rFonts w:ascii="Times New Roman" w:hAnsi="Times New Roman"/>
          <w:sz w:val="28"/>
          <w:szCs w:val="28"/>
        </w:rPr>
        <w:t>166,2</w:t>
      </w:r>
      <w:r w:rsidRPr="00D5763C">
        <w:rPr>
          <w:rFonts w:ascii="Times New Roman" w:hAnsi="Times New Roman"/>
          <w:sz w:val="28"/>
          <w:szCs w:val="28"/>
        </w:rPr>
        <w:t xml:space="preserve"> тыс. рублей, </w:t>
      </w:r>
      <w:r w:rsidR="00D61AF8" w:rsidRPr="00D5763C">
        <w:rPr>
          <w:rFonts w:ascii="Times New Roman" w:hAnsi="Times New Roman"/>
          <w:sz w:val="28"/>
          <w:szCs w:val="28"/>
        </w:rPr>
        <w:lastRenderedPageBreak/>
        <w:t xml:space="preserve">показатель </w:t>
      </w:r>
      <w:r w:rsidR="00BC49D3" w:rsidRPr="00D5763C">
        <w:rPr>
          <w:rFonts w:ascii="Times New Roman" w:hAnsi="Times New Roman"/>
          <w:sz w:val="28"/>
          <w:szCs w:val="28"/>
        </w:rPr>
        <w:t xml:space="preserve">увеличился в </w:t>
      </w:r>
      <w:r w:rsidR="00BC49D3" w:rsidRPr="00D5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с улучшением материально-технического оснащения школ.</w:t>
      </w:r>
    </w:p>
    <w:p w:rsidR="00D61AF8" w:rsidRPr="00D5763C" w:rsidRDefault="00D61AF8" w:rsidP="00514CDD">
      <w:pPr>
        <w:jc w:val="both"/>
        <w:rPr>
          <w:rFonts w:ascii="Times New Roman" w:hAnsi="Times New Roman"/>
          <w:sz w:val="28"/>
          <w:szCs w:val="28"/>
        </w:rPr>
      </w:pPr>
    </w:p>
    <w:p w:rsidR="008B2B70" w:rsidRPr="00D5763C" w:rsidRDefault="008B2B70" w:rsidP="00514CD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763C">
        <w:rPr>
          <w:rFonts w:ascii="Times New Roman" w:hAnsi="Times New Roman"/>
          <w:color w:val="000000" w:themeColor="text1"/>
          <w:sz w:val="28"/>
          <w:szCs w:val="28"/>
        </w:rPr>
        <w:t>19. Показатель «Доля детей в возрасте 5 - 18 лет, получающих услуги по дополнительному образованию в организациях различной организационн</w:t>
      </w:r>
      <w:proofErr w:type="gramStart"/>
      <w:r w:rsidRPr="00D5763C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 правовой формы и формы собственности, в общей численности детей данной возрастной группы» в 201</w:t>
      </w:r>
      <w:r w:rsidR="00703F3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416658" w:rsidRPr="00D5763C">
        <w:rPr>
          <w:rFonts w:ascii="Times New Roman" w:hAnsi="Times New Roman"/>
          <w:color w:val="000000" w:themeColor="text1"/>
          <w:sz w:val="28"/>
          <w:szCs w:val="28"/>
        </w:rPr>
        <w:t>оду соста</w:t>
      </w:r>
      <w:r w:rsidR="008A561C"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вил </w:t>
      </w:r>
      <w:r w:rsidR="00402859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="00AA68BC" w:rsidRPr="00D576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3F3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 %.</w:t>
      </w:r>
      <w:r w:rsidR="003D4387"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2859" w:rsidRPr="00402859">
        <w:rPr>
          <w:rFonts w:ascii="Times New Roman" w:hAnsi="Times New Roman"/>
          <w:color w:val="000000" w:themeColor="text1"/>
          <w:sz w:val="28"/>
          <w:szCs w:val="28"/>
        </w:rPr>
        <w:t>Снижение показателя обусловлено снижением детей данной возрастной группы</w:t>
      </w:r>
      <w:r w:rsidR="00AA68BC" w:rsidRPr="00D5763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 В плановом периоде </w:t>
      </w:r>
      <w:r w:rsidR="003D4387"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8A561C" w:rsidRPr="00D5763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D4387"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жидается рост показателя до </w:t>
      </w:r>
      <w:r w:rsidR="007911EC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 %, за счёт увеличения числа детей изъявивших желание получать услуги по дополнительному образованию и снижением численности детей данной возрастной группы. </w:t>
      </w:r>
    </w:p>
    <w:p w:rsidR="00396CE6" w:rsidRPr="00D5763C" w:rsidRDefault="00396CE6" w:rsidP="00514CDD">
      <w:pPr>
        <w:jc w:val="both"/>
        <w:rPr>
          <w:rFonts w:ascii="Times New Roman" w:hAnsi="Times New Roman"/>
          <w:sz w:val="28"/>
          <w:szCs w:val="28"/>
        </w:rPr>
      </w:pP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20. Показатель «Уровень фактической обеспеченности учреждениями культуры от нормативной потребности» с 201</w:t>
      </w:r>
      <w:r w:rsidR="00416658" w:rsidRPr="00D5763C">
        <w:rPr>
          <w:rFonts w:ascii="Times New Roman" w:hAnsi="Times New Roman"/>
          <w:sz w:val="28"/>
          <w:szCs w:val="28"/>
        </w:rPr>
        <w:t>2</w:t>
      </w:r>
      <w:r w:rsidRPr="00D5763C">
        <w:rPr>
          <w:rFonts w:ascii="Times New Roman" w:hAnsi="Times New Roman"/>
          <w:sz w:val="28"/>
          <w:szCs w:val="28"/>
        </w:rPr>
        <w:t xml:space="preserve"> по 201</w:t>
      </w:r>
      <w:r w:rsidR="007911EC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 не изменялся. Уровень фактической обеспеченности учреждениями культуры в муниципальном районе от нормативной потребности составил: клубами - 100% и библиотеками 100%. Парков культуры и отдыха на территории района нет. </w:t>
      </w:r>
    </w:p>
    <w:p w:rsidR="008B2B70" w:rsidRPr="00D5763C" w:rsidRDefault="008B2B70" w:rsidP="00514CD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763C">
        <w:rPr>
          <w:rFonts w:ascii="Times New Roman" w:hAnsi="Times New Roman"/>
          <w:color w:val="000000" w:themeColor="text1"/>
          <w:sz w:val="28"/>
          <w:szCs w:val="28"/>
        </w:rPr>
        <w:t>21. Показатель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</w:t>
      </w:r>
      <w:r w:rsidR="00416658" w:rsidRPr="00D5763C">
        <w:rPr>
          <w:rFonts w:ascii="Times New Roman" w:hAnsi="Times New Roman"/>
          <w:color w:val="000000" w:themeColor="text1"/>
          <w:sz w:val="28"/>
          <w:szCs w:val="28"/>
        </w:rPr>
        <w:t>ьных учреждений культуры» в 201</w:t>
      </w:r>
      <w:r w:rsidR="007911E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 </w:t>
      </w:r>
      <w:r w:rsidR="007911EC">
        <w:rPr>
          <w:rFonts w:ascii="Times New Roman" w:hAnsi="Times New Roman"/>
          <w:color w:val="000000" w:themeColor="text1"/>
          <w:sz w:val="28"/>
          <w:szCs w:val="28"/>
        </w:rPr>
        <w:t>6,8</w:t>
      </w:r>
      <w:r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 %. </w:t>
      </w:r>
      <w:r w:rsidR="007911E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D5763C">
        <w:rPr>
          <w:rFonts w:ascii="Times New Roman" w:hAnsi="Times New Roman"/>
          <w:color w:val="000000" w:themeColor="text1"/>
          <w:sz w:val="28"/>
          <w:szCs w:val="28"/>
        </w:rPr>
        <w:t>оказатель снизи</w:t>
      </w:r>
      <w:r w:rsidR="007911E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ся на </w:t>
      </w:r>
      <w:r w:rsidR="001623EA" w:rsidRPr="00D5763C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7911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5763C">
        <w:rPr>
          <w:rFonts w:ascii="Times New Roman" w:hAnsi="Times New Roman"/>
          <w:color w:val="000000" w:themeColor="text1"/>
          <w:sz w:val="28"/>
          <w:szCs w:val="28"/>
        </w:rPr>
        <w:t xml:space="preserve"> % в связи с проведением капитального ремонта в муниципальных учреждениях культуры. </w:t>
      </w:r>
    </w:p>
    <w:p w:rsidR="00416658" w:rsidRPr="00D5763C" w:rsidRDefault="008B2B70" w:rsidP="00416658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22. Показатель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</w:t>
      </w:r>
      <w:r w:rsidR="00416658" w:rsidRPr="00D5763C">
        <w:rPr>
          <w:rFonts w:ascii="Times New Roman" w:hAnsi="Times New Roman"/>
          <w:sz w:val="28"/>
          <w:szCs w:val="28"/>
        </w:rPr>
        <w:t>. Объекты культурного наследия, находящиеся в муниципальной собственности, требующие консервации или реставрации, на территории района отсутствуют.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 23. Показатель «Доля населения, систематически занимающегося физической культурой и спортом» в 201</w:t>
      </w:r>
      <w:r w:rsidR="00FE2D7A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FE2D7A">
        <w:rPr>
          <w:rFonts w:ascii="Times New Roman" w:hAnsi="Times New Roman"/>
          <w:sz w:val="28"/>
          <w:szCs w:val="28"/>
        </w:rPr>
        <w:t>42,3</w:t>
      </w:r>
      <w:r w:rsidRPr="00D5763C">
        <w:rPr>
          <w:rFonts w:ascii="Times New Roman" w:hAnsi="Times New Roman"/>
          <w:sz w:val="28"/>
          <w:szCs w:val="28"/>
        </w:rPr>
        <w:t xml:space="preserve">%, что на </w:t>
      </w:r>
      <w:r w:rsidR="00FE2D7A">
        <w:rPr>
          <w:rFonts w:ascii="Times New Roman" w:hAnsi="Times New Roman"/>
          <w:sz w:val="28"/>
          <w:szCs w:val="28"/>
        </w:rPr>
        <w:t>2,6</w:t>
      </w:r>
      <w:r w:rsidR="004B45FF" w:rsidRPr="00D5763C">
        <w:rPr>
          <w:rFonts w:ascii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>% превышает уровень 201</w:t>
      </w:r>
      <w:r w:rsidR="00FE2D7A">
        <w:rPr>
          <w:rFonts w:ascii="Times New Roman" w:hAnsi="Times New Roman"/>
          <w:sz w:val="28"/>
          <w:szCs w:val="28"/>
        </w:rPr>
        <w:t>7</w:t>
      </w:r>
      <w:r w:rsidR="004B45FF" w:rsidRPr="00D5763C">
        <w:rPr>
          <w:rFonts w:ascii="Times New Roman" w:hAnsi="Times New Roman"/>
          <w:sz w:val="28"/>
          <w:szCs w:val="28"/>
        </w:rPr>
        <w:t xml:space="preserve"> года</w:t>
      </w:r>
      <w:r w:rsidRPr="00D5763C">
        <w:rPr>
          <w:rFonts w:ascii="Times New Roman" w:hAnsi="Times New Roman"/>
          <w:sz w:val="28"/>
          <w:szCs w:val="28"/>
        </w:rPr>
        <w:t>. К 20</w:t>
      </w:r>
      <w:r w:rsidR="004B45FF" w:rsidRPr="00D5763C">
        <w:rPr>
          <w:rFonts w:ascii="Times New Roman" w:hAnsi="Times New Roman"/>
          <w:sz w:val="28"/>
          <w:szCs w:val="28"/>
        </w:rPr>
        <w:t>2</w:t>
      </w:r>
      <w:r w:rsidR="00FE2D7A">
        <w:rPr>
          <w:rFonts w:ascii="Times New Roman" w:hAnsi="Times New Roman"/>
          <w:sz w:val="28"/>
          <w:szCs w:val="28"/>
        </w:rPr>
        <w:t>1</w:t>
      </w:r>
      <w:r w:rsidRPr="00D5763C">
        <w:rPr>
          <w:rFonts w:ascii="Times New Roman" w:hAnsi="Times New Roman"/>
          <w:sz w:val="28"/>
          <w:szCs w:val="28"/>
        </w:rPr>
        <w:t xml:space="preserve"> году планируется увеличить долю населения занимающихся спортом до </w:t>
      </w:r>
      <w:r w:rsidR="00FE2D7A">
        <w:rPr>
          <w:rFonts w:ascii="Times New Roman" w:hAnsi="Times New Roman"/>
          <w:sz w:val="28"/>
          <w:szCs w:val="28"/>
        </w:rPr>
        <w:t>52,4</w:t>
      </w:r>
      <w:r w:rsidR="00FE0E59" w:rsidRPr="00D5763C">
        <w:rPr>
          <w:rFonts w:ascii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 xml:space="preserve">% за счет открытия новых секций для детей и взрослого населения, вовлечения в спортивные мероприятия трудовых коллективов, допризывной молодежи, дошкольников. </w:t>
      </w:r>
    </w:p>
    <w:p w:rsidR="00CD3A04" w:rsidRPr="00D5763C" w:rsidRDefault="00CD3A04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lastRenderedPageBreak/>
        <w:t xml:space="preserve">23.1 Показатель «Доля обучающихся, систематически занимающихся физической культурой и спортом в общей </w:t>
      </w:r>
      <w:proofErr w:type="gramStart"/>
      <w:r w:rsidRPr="00D5763C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D5763C">
        <w:rPr>
          <w:rFonts w:ascii="Times New Roman" w:hAnsi="Times New Roman"/>
          <w:sz w:val="28"/>
          <w:szCs w:val="28"/>
        </w:rPr>
        <w:t xml:space="preserve"> обучающихся» в 201</w:t>
      </w:r>
      <w:r w:rsidR="00DF2D92">
        <w:rPr>
          <w:rFonts w:ascii="Times New Roman" w:hAnsi="Times New Roman"/>
          <w:sz w:val="28"/>
          <w:szCs w:val="28"/>
        </w:rPr>
        <w:t xml:space="preserve">8 </w:t>
      </w:r>
      <w:r w:rsidRPr="00D5763C">
        <w:rPr>
          <w:rFonts w:ascii="Times New Roman" w:hAnsi="Times New Roman"/>
          <w:sz w:val="28"/>
          <w:szCs w:val="28"/>
        </w:rPr>
        <w:t>году составил 100 %. Все обучающиеся занимаются физической культурой и спортом.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24. Показатель «Общая площадь жилых помещений, приходящаяся в среднем на одного жителя, - всего и в том числе введенная в действие за один год» в 201</w:t>
      </w:r>
      <w:r w:rsidR="00A007B9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показатель составил </w:t>
      </w:r>
      <w:r w:rsidR="00A007B9">
        <w:rPr>
          <w:rFonts w:ascii="Times New Roman" w:hAnsi="Times New Roman"/>
          <w:sz w:val="28"/>
          <w:szCs w:val="28"/>
        </w:rPr>
        <w:t>34,1</w:t>
      </w:r>
      <w:r w:rsidRPr="00D5763C">
        <w:rPr>
          <w:rFonts w:ascii="Times New Roman" w:hAnsi="Times New Roman"/>
          <w:sz w:val="28"/>
          <w:szCs w:val="28"/>
        </w:rPr>
        <w:t xml:space="preserve"> кв. метров,</w:t>
      </w:r>
      <w:r w:rsidR="006B658F">
        <w:rPr>
          <w:rFonts w:ascii="Times New Roman" w:hAnsi="Times New Roman"/>
          <w:sz w:val="28"/>
          <w:szCs w:val="28"/>
        </w:rPr>
        <w:t xml:space="preserve"> у</w:t>
      </w:r>
      <w:r w:rsidR="006B658F" w:rsidRPr="006B658F">
        <w:rPr>
          <w:rFonts w:ascii="Times New Roman" w:hAnsi="Times New Roman"/>
          <w:sz w:val="28"/>
          <w:szCs w:val="28"/>
        </w:rPr>
        <w:t>меньшение показателя обусловлено  проведенной в 2018 году инвентаризации всего жилого фонда.</w:t>
      </w:r>
      <w:r w:rsidRPr="00D576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658F">
        <w:rPr>
          <w:rFonts w:ascii="Times New Roman" w:hAnsi="Times New Roman"/>
          <w:sz w:val="28"/>
          <w:szCs w:val="28"/>
        </w:rPr>
        <w:t>В</w:t>
      </w:r>
      <w:r w:rsidRPr="00D5763C">
        <w:rPr>
          <w:rFonts w:ascii="Times New Roman" w:hAnsi="Times New Roman"/>
          <w:sz w:val="28"/>
          <w:szCs w:val="28"/>
        </w:rPr>
        <w:t>веденная</w:t>
      </w:r>
      <w:proofErr w:type="gramEnd"/>
      <w:r w:rsidRPr="00D5763C">
        <w:rPr>
          <w:rFonts w:ascii="Times New Roman" w:hAnsi="Times New Roman"/>
          <w:sz w:val="28"/>
          <w:szCs w:val="28"/>
        </w:rPr>
        <w:t xml:space="preserve"> в действие за 201</w:t>
      </w:r>
      <w:r w:rsidR="006B658F">
        <w:rPr>
          <w:rFonts w:ascii="Times New Roman" w:hAnsi="Times New Roman"/>
          <w:sz w:val="28"/>
          <w:szCs w:val="28"/>
        </w:rPr>
        <w:t>8</w:t>
      </w:r>
      <w:r w:rsidR="00AA391A" w:rsidRPr="00D5763C">
        <w:rPr>
          <w:rFonts w:ascii="Times New Roman" w:hAnsi="Times New Roman"/>
          <w:sz w:val="28"/>
          <w:szCs w:val="28"/>
        </w:rPr>
        <w:t xml:space="preserve"> год 0,4</w:t>
      </w:r>
      <w:r w:rsidR="006B658F">
        <w:rPr>
          <w:rFonts w:ascii="Times New Roman" w:hAnsi="Times New Roman"/>
          <w:sz w:val="28"/>
          <w:szCs w:val="28"/>
        </w:rPr>
        <w:t>4</w:t>
      </w:r>
      <w:r w:rsidR="00AA391A" w:rsidRPr="00D5763C">
        <w:rPr>
          <w:rFonts w:ascii="Times New Roman" w:hAnsi="Times New Roman"/>
          <w:sz w:val="28"/>
          <w:szCs w:val="28"/>
        </w:rPr>
        <w:t xml:space="preserve"> кв. метров. </w:t>
      </w:r>
      <w:proofErr w:type="gramStart"/>
      <w:r w:rsidR="00C92884" w:rsidRPr="00D5763C">
        <w:rPr>
          <w:rFonts w:ascii="Times New Roman" w:hAnsi="Times New Roman"/>
          <w:sz w:val="28"/>
          <w:szCs w:val="28"/>
        </w:rPr>
        <w:t>В планируем</w:t>
      </w:r>
      <w:proofErr w:type="gramEnd"/>
      <w:r w:rsidR="00C92884" w:rsidRPr="00D5763C">
        <w:rPr>
          <w:rFonts w:ascii="Times New Roman" w:hAnsi="Times New Roman"/>
          <w:sz w:val="28"/>
          <w:szCs w:val="28"/>
        </w:rPr>
        <w:t xml:space="preserve"> периоде</w:t>
      </w:r>
      <w:r w:rsidRPr="00D5763C">
        <w:rPr>
          <w:rFonts w:ascii="Times New Roman" w:hAnsi="Times New Roman"/>
          <w:sz w:val="28"/>
          <w:szCs w:val="28"/>
        </w:rPr>
        <w:t xml:space="preserve"> увеличение показателя общей площади жилых помещений, приходящейся в среднем на одного жителя, обусловлено не только введением дополнительной площади жилых помещений, но и демографической обстановкой, складывающейся на территории района. Приоритетным направлением жилищного строительства в районе является строительство индивидуальных жилых домов. Администрацией района продолжается работа по выделению земельных участков для строительства индивидуальных жилых домов многодетных семей.</w:t>
      </w:r>
    </w:p>
    <w:p w:rsidR="008B2B70" w:rsidRPr="00D5763C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color w:val="000000"/>
          <w:sz w:val="28"/>
          <w:szCs w:val="28"/>
        </w:rPr>
        <w:t>25. Показатель «Площадь земельных участков, предоставленных для строительства в расчете на 10 тыс. человек населения, - всего и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строительства» в 201</w:t>
      </w:r>
      <w:r w:rsidR="006B658F">
        <w:rPr>
          <w:rFonts w:ascii="Times New Roman" w:hAnsi="Times New Roman"/>
          <w:color w:val="000000"/>
          <w:sz w:val="28"/>
          <w:szCs w:val="28"/>
        </w:rPr>
        <w:t>8</w:t>
      </w:r>
      <w:r w:rsidR="00AE0305" w:rsidRPr="00D5763C">
        <w:rPr>
          <w:rFonts w:ascii="Times New Roman" w:hAnsi="Times New Roman"/>
          <w:color w:val="000000"/>
          <w:sz w:val="28"/>
          <w:szCs w:val="28"/>
        </w:rPr>
        <w:t xml:space="preserve"> году составил </w:t>
      </w:r>
      <w:r w:rsidR="006B658F">
        <w:rPr>
          <w:rFonts w:ascii="Times New Roman" w:hAnsi="Times New Roman"/>
          <w:color w:val="000000"/>
          <w:sz w:val="28"/>
          <w:szCs w:val="28"/>
        </w:rPr>
        <w:t>16,3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га. </w:t>
      </w:r>
      <w:r w:rsidR="006B658F" w:rsidRPr="006B658F">
        <w:rPr>
          <w:rFonts w:ascii="Times New Roman" w:hAnsi="Times New Roman"/>
          <w:color w:val="000000"/>
          <w:sz w:val="28"/>
          <w:szCs w:val="28"/>
        </w:rPr>
        <w:t>Предоставление земельных участков носит заявительный характер, в связи с чем</w:t>
      </w:r>
      <w:r w:rsidR="006B658F">
        <w:rPr>
          <w:rFonts w:ascii="Times New Roman" w:hAnsi="Times New Roman"/>
          <w:color w:val="000000"/>
          <w:sz w:val="28"/>
          <w:szCs w:val="28"/>
        </w:rPr>
        <w:t>,</w:t>
      </w:r>
      <w:r w:rsidR="006B658F" w:rsidRPr="006B658F">
        <w:rPr>
          <w:rFonts w:ascii="Times New Roman" w:hAnsi="Times New Roman"/>
          <w:color w:val="000000"/>
          <w:sz w:val="28"/>
          <w:szCs w:val="28"/>
        </w:rPr>
        <w:t xml:space="preserve"> в 2018 году площадь </w:t>
      </w:r>
      <w:proofErr w:type="gramStart"/>
      <w:r w:rsidR="006B658F" w:rsidRPr="006B658F">
        <w:rPr>
          <w:rFonts w:ascii="Times New Roman" w:hAnsi="Times New Roman"/>
          <w:color w:val="000000"/>
          <w:sz w:val="28"/>
          <w:szCs w:val="28"/>
        </w:rPr>
        <w:t>земельных участков, предоставленных для ИЖС составила</w:t>
      </w:r>
      <w:proofErr w:type="gramEnd"/>
      <w:r w:rsidR="006B658F" w:rsidRPr="006B658F">
        <w:rPr>
          <w:rFonts w:ascii="Times New Roman" w:hAnsi="Times New Roman"/>
          <w:color w:val="000000"/>
          <w:sz w:val="28"/>
          <w:szCs w:val="28"/>
        </w:rPr>
        <w:t xml:space="preserve"> 11,8 га</w:t>
      </w:r>
      <w:r w:rsidR="006B65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Увеличение показателя в дальнейшем обусловлено увеличением площади выделенной под строительство индивидуальных жилых и многоквартирных домов. 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Pr="00D5763C">
        <w:rPr>
          <w:rFonts w:ascii="Times New Roman" w:hAnsi="Times New Roman"/>
          <w:sz w:val="28"/>
          <w:szCs w:val="28"/>
        </w:rPr>
        <w:t>Показатель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в течение 3 лет и иных объектов капитального строительства в течение 5 лет» равен нулю.</w:t>
      </w:r>
      <w:proofErr w:type="gramEnd"/>
      <w:r w:rsidRPr="00D5763C">
        <w:rPr>
          <w:rFonts w:ascii="Times New Roman" w:hAnsi="Times New Roman"/>
          <w:sz w:val="28"/>
          <w:szCs w:val="28"/>
        </w:rPr>
        <w:t xml:space="preserve"> На территории района земельных участков, предоставленных для объектов жилищного </w:t>
      </w:r>
      <w:proofErr w:type="gramStart"/>
      <w:r w:rsidRPr="00D5763C">
        <w:rPr>
          <w:rFonts w:ascii="Times New Roman" w:hAnsi="Times New Roman"/>
          <w:sz w:val="28"/>
          <w:szCs w:val="28"/>
        </w:rPr>
        <w:t>строительст</w:t>
      </w:r>
      <w:r w:rsidR="00020CBA" w:rsidRPr="00D5763C">
        <w:rPr>
          <w:rFonts w:ascii="Times New Roman" w:hAnsi="Times New Roman"/>
          <w:sz w:val="28"/>
          <w:szCs w:val="28"/>
        </w:rPr>
        <w:t>ва</w:t>
      </w:r>
      <w:proofErr w:type="gramEnd"/>
      <w:r w:rsidR="00020CBA" w:rsidRPr="00D5763C">
        <w:rPr>
          <w:rFonts w:ascii="Times New Roman" w:hAnsi="Times New Roman"/>
          <w:sz w:val="28"/>
          <w:szCs w:val="28"/>
        </w:rPr>
        <w:t xml:space="preserve"> в отношении которых в течение</w:t>
      </w:r>
      <w:r w:rsidRPr="00D5763C">
        <w:rPr>
          <w:rFonts w:ascii="Times New Roman" w:hAnsi="Times New Roman"/>
          <w:sz w:val="28"/>
          <w:szCs w:val="28"/>
        </w:rPr>
        <w:t xml:space="preserve"> 3 лет не было получено разрешения на ввод нет.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27. Показатель «Доля многоквартирных домов, в которых собственники помещений выбрали и реализуют один из способов управления </w:t>
      </w:r>
      <w:r w:rsidRPr="00D5763C">
        <w:rPr>
          <w:rFonts w:ascii="Times New Roman" w:hAnsi="Times New Roman"/>
          <w:sz w:val="28"/>
          <w:szCs w:val="28"/>
        </w:rPr>
        <w:lastRenderedPageBreak/>
        <w:t xml:space="preserve">многоквартирными домами, в общем числе многоквартирных домов, в которых собственники помещений должны выбрать способ управления данными домами» ежегодно равен 100%. т. е. во всех многоквартирных домах собственники выбрали и реализуют один из способов управления многоквартирными </w:t>
      </w:r>
      <w:proofErr w:type="gramStart"/>
      <w:r w:rsidRPr="00D5763C">
        <w:rPr>
          <w:rFonts w:ascii="Times New Roman" w:hAnsi="Times New Roman"/>
          <w:sz w:val="28"/>
          <w:szCs w:val="28"/>
        </w:rPr>
        <w:t>домами</w:t>
      </w:r>
      <w:proofErr w:type="gramEnd"/>
      <w:r w:rsidRPr="00D5763C">
        <w:rPr>
          <w:rFonts w:ascii="Times New Roman" w:hAnsi="Times New Roman"/>
          <w:sz w:val="28"/>
          <w:szCs w:val="28"/>
        </w:rPr>
        <w:t xml:space="preserve"> в общем их числе. 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28. Показатель «Доля организаций коммунального комплекса, осуществляющих производство товаров, оказание услуг по </w:t>
      </w:r>
      <w:proofErr w:type="spellStart"/>
      <w:r w:rsidRPr="00D5763C">
        <w:rPr>
          <w:rFonts w:ascii="Times New Roman" w:hAnsi="Times New Roman"/>
          <w:sz w:val="28"/>
          <w:szCs w:val="28"/>
        </w:rPr>
        <w:t>водо</w:t>
      </w:r>
      <w:proofErr w:type="spellEnd"/>
      <w:r w:rsidRPr="00D5763C">
        <w:rPr>
          <w:rFonts w:ascii="Times New Roman" w:hAnsi="Times New Roman"/>
          <w:sz w:val="28"/>
          <w:szCs w:val="28"/>
        </w:rPr>
        <w:t>-, тепл</w:t>
      </w:r>
      <w:proofErr w:type="gramStart"/>
      <w:r w:rsidRPr="00D5763C">
        <w:rPr>
          <w:rFonts w:ascii="Times New Roman" w:hAnsi="Times New Roman"/>
          <w:sz w:val="28"/>
          <w:szCs w:val="28"/>
        </w:rPr>
        <w:t>о-</w:t>
      </w:r>
      <w:proofErr w:type="gramEnd"/>
      <w:r w:rsidRPr="00D576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763C">
        <w:rPr>
          <w:rFonts w:ascii="Times New Roman" w:hAnsi="Times New Roman"/>
          <w:sz w:val="28"/>
          <w:szCs w:val="28"/>
        </w:rPr>
        <w:t>газо</w:t>
      </w:r>
      <w:proofErr w:type="spellEnd"/>
      <w:r w:rsidRPr="00D5763C">
        <w:rPr>
          <w:rFonts w:ascii="Times New Roman" w:hAnsi="Times New Roman"/>
          <w:sz w:val="28"/>
          <w:szCs w:val="28"/>
        </w:rPr>
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 в 201</w:t>
      </w:r>
      <w:r w:rsidR="00787723">
        <w:rPr>
          <w:rFonts w:ascii="Times New Roman" w:hAnsi="Times New Roman"/>
          <w:sz w:val="28"/>
          <w:szCs w:val="28"/>
        </w:rPr>
        <w:t>8</w:t>
      </w:r>
      <w:r w:rsidR="00152F34" w:rsidRPr="00D5763C">
        <w:rPr>
          <w:rFonts w:ascii="Times New Roman" w:hAnsi="Times New Roman"/>
          <w:sz w:val="28"/>
          <w:szCs w:val="28"/>
        </w:rPr>
        <w:t xml:space="preserve"> году составил 8</w:t>
      </w:r>
      <w:r w:rsidRPr="00D5763C">
        <w:rPr>
          <w:rFonts w:ascii="Times New Roman" w:hAnsi="Times New Roman"/>
          <w:sz w:val="28"/>
          <w:szCs w:val="28"/>
        </w:rPr>
        <w:t>0%.</w:t>
      </w:r>
      <w:r w:rsidR="000105A5" w:rsidRPr="00D5763C">
        <w:rPr>
          <w:rFonts w:ascii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>В настоящее время на территории района функционирует 6 организаций, осуществляющих оказа</w:t>
      </w:r>
      <w:r w:rsidR="00101444" w:rsidRPr="00D5763C">
        <w:rPr>
          <w:rFonts w:ascii="Times New Roman" w:hAnsi="Times New Roman"/>
          <w:sz w:val="28"/>
          <w:szCs w:val="28"/>
        </w:rPr>
        <w:t xml:space="preserve">ние услуг по </w:t>
      </w:r>
      <w:proofErr w:type="spellStart"/>
      <w:r w:rsidR="00101444" w:rsidRPr="00D5763C">
        <w:rPr>
          <w:rFonts w:ascii="Times New Roman" w:hAnsi="Times New Roman"/>
          <w:sz w:val="28"/>
          <w:szCs w:val="28"/>
        </w:rPr>
        <w:t>вод</w:t>
      </w:r>
      <w:proofErr w:type="gramStart"/>
      <w:r w:rsidR="00101444" w:rsidRPr="00D5763C">
        <w:rPr>
          <w:rFonts w:ascii="Times New Roman" w:hAnsi="Times New Roman"/>
          <w:sz w:val="28"/>
          <w:szCs w:val="28"/>
        </w:rPr>
        <w:t>о-</w:t>
      </w:r>
      <w:proofErr w:type="gramEnd"/>
      <w:r w:rsidR="00101444" w:rsidRPr="00D5763C">
        <w:rPr>
          <w:rFonts w:ascii="Times New Roman" w:hAnsi="Times New Roman"/>
          <w:sz w:val="28"/>
          <w:szCs w:val="28"/>
        </w:rPr>
        <w:t>,тепло</w:t>
      </w:r>
      <w:proofErr w:type="spellEnd"/>
      <w:r w:rsidR="00101444" w:rsidRPr="00D5763C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="00101444" w:rsidRPr="00D5763C">
        <w:rPr>
          <w:rFonts w:ascii="Times New Roman" w:hAnsi="Times New Roman"/>
          <w:sz w:val="28"/>
          <w:szCs w:val="28"/>
        </w:rPr>
        <w:t>газо</w:t>
      </w:r>
      <w:proofErr w:type="spellEnd"/>
      <w:r w:rsidRPr="00D5763C">
        <w:rPr>
          <w:rFonts w:ascii="Times New Roman" w:hAnsi="Times New Roman"/>
          <w:sz w:val="28"/>
          <w:szCs w:val="28"/>
        </w:rPr>
        <w:t>,</w:t>
      </w:r>
      <w:r w:rsidR="00101444" w:rsidRPr="00D5763C">
        <w:rPr>
          <w:rFonts w:ascii="Times New Roman" w:hAnsi="Times New Roman"/>
          <w:sz w:val="28"/>
          <w:szCs w:val="28"/>
        </w:rPr>
        <w:t xml:space="preserve"> </w:t>
      </w:r>
      <w:r w:rsidRPr="00D5763C">
        <w:rPr>
          <w:rFonts w:ascii="Times New Roman" w:hAnsi="Times New Roman"/>
          <w:sz w:val="28"/>
          <w:szCs w:val="28"/>
        </w:rPr>
        <w:t>электроснабжению, вывозу мусора</w:t>
      </w:r>
      <w:r w:rsidR="00152F34" w:rsidRPr="00D5763C">
        <w:rPr>
          <w:rFonts w:ascii="Times New Roman" w:hAnsi="Times New Roman"/>
          <w:sz w:val="28"/>
          <w:szCs w:val="28"/>
        </w:rPr>
        <w:t xml:space="preserve">, </w:t>
      </w:r>
      <w:r w:rsidR="000105A5" w:rsidRPr="00D5763C">
        <w:rPr>
          <w:rFonts w:ascii="Times New Roman" w:hAnsi="Times New Roman"/>
          <w:sz w:val="28"/>
          <w:szCs w:val="28"/>
        </w:rPr>
        <w:t xml:space="preserve">из них 1 организация  </w:t>
      </w:r>
      <w:r w:rsidR="00152F34" w:rsidRPr="00D5763C">
        <w:rPr>
          <w:rFonts w:ascii="Times New Roman" w:hAnsi="Times New Roman"/>
          <w:sz w:val="28"/>
          <w:szCs w:val="28"/>
        </w:rPr>
        <w:t>ГУ</w:t>
      </w:r>
      <w:r w:rsidR="000105A5" w:rsidRPr="00D5763C">
        <w:rPr>
          <w:rFonts w:ascii="Times New Roman" w:hAnsi="Times New Roman"/>
          <w:sz w:val="28"/>
          <w:szCs w:val="28"/>
        </w:rPr>
        <w:t xml:space="preserve"> КО</w:t>
      </w:r>
      <w:r w:rsidR="00152F34" w:rsidRPr="00D5763C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152F34" w:rsidRPr="00D5763C">
        <w:rPr>
          <w:rFonts w:ascii="Times New Roman" w:hAnsi="Times New Roman"/>
          <w:sz w:val="28"/>
          <w:szCs w:val="28"/>
        </w:rPr>
        <w:t>Курскоблжилкомхоз</w:t>
      </w:r>
      <w:proofErr w:type="spellEnd"/>
      <w:r w:rsidR="00152F34" w:rsidRPr="00D5763C">
        <w:rPr>
          <w:rFonts w:ascii="Times New Roman" w:hAnsi="Times New Roman"/>
          <w:sz w:val="28"/>
          <w:szCs w:val="28"/>
        </w:rPr>
        <w:t>"</w:t>
      </w:r>
      <w:r w:rsidR="00A127FD" w:rsidRPr="00D5763C">
        <w:rPr>
          <w:rFonts w:ascii="Times New Roman" w:hAnsi="Times New Roman"/>
          <w:sz w:val="28"/>
          <w:szCs w:val="28"/>
        </w:rPr>
        <w:t>.</w:t>
      </w:r>
      <w:r w:rsidRPr="00D5763C">
        <w:rPr>
          <w:rFonts w:ascii="Times New Roman" w:hAnsi="Times New Roman"/>
          <w:sz w:val="28"/>
          <w:szCs w:val="28"/>
        </w:rPr>
        <w:t xml:space="preserve"> 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29. Показатель «Доля многоквартирных домов, расположенных на земельных участках, в отношении которых осуществлен государственный кадастровый учет» в 201</w:t>
      </w:r>
      <w:r w:rsidR="00F7525B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составил </w:t>
      </w:r>
      <w:r w:rsidR="001F773E" w:rsidRPr="00D5763C">
        <w:rPr>
          <w:rFonts w:ascii="Times New Roman" w:hAnsi="Times New Roman"/>
          <w:sz w:val="28"/>
          <w:szCs w:val="28"/>
        </w:rPr>
        <w:t>3</w:t>
      </w:r>
      <w:r w:rsidR="00F7525B">
        <w:rPr>
          <w:rFonts w:ascii="Times New Roman" w:hAnsi="Times New Roman"/>
          <w:sz w:val="28"/>
          <w:szCs w:val="28"/>
        </w:rPr>
        <w:t>7,5</w:t>
      </w:r>
      <w:r w:rsidRPr="00D5763C">
        <w:rPr>
          <w:rFonts w:ascii="Times New Roman" w:hAnsi="Times New Roman"/>
          <w:sz w:val="28"/>
          <w:szCs w:val="28"/>
        </w:rPr>
        <w:t xml:space="preserve"> %</w:t>
      </w:r>
      <w:r w:rsidR="001F773E" w:rsidRPr="00D5763C">
        <w:rPr>
          <w:rFonts w:ascii="Times New Roman" w:hAnsi="Times New Roman"/>
          <w:sz w:val="28"/>
          <w:szCs w:val="28"/>
        </w:rPr>
        <w:t>.</w:t>
      </w:r>
      <w:r w:rsidRPr="00D5763C">
        <w:rPr>
          <w:rFonts w:ascii="Times New Roman" w:hAnsi="Times New Roman"/>
          <w:sz w:val="28"/>
          <w:szCs w:val="28"/>
        </w:rPr>
        <w:t xml:space="preserve"> </w:t>
      </w:r>
      <w:r w:rsidR="002A455D" w:rsidRPr="00D5763C">
        <w:rPr>
          <w:rFonts w:ascii="Times New Roman" w:hAnsi="Times New Roman"/>
          <w:sz w:val="28"/>
          <w:szCs w:val="28"/>
        </w:rPr>
        <w:t>Увеличение показателя обусловлено  проведением мероприятий Администрацией района  по оформлению земельных участков под многоквартирными домами. К</w:t>
      </w:r>
      <w:r w:rsidRPr="00D5763C">
        <w:rPr>
          <w:rFonts w:ascii="Times New Roman" w:hAnsi="Times New Roman"/>
          <w:sz w:val="28"/>
          <w:szCs w:val="28"/>
        </w:rPr>
        <w:t xml:space="preserve"> 20</w:t>
      </w:r>
      <w:r w:rsidR="00EA29C7" w:rsidRPr="00D5763C">
        <w:rPr>
          <w:rFonts w:ascii="Times New Roman" w:hAnsi="Times New Roman"/>
          <w:sz w:val="28"/>
          <w:szCs w:val="28"/>
        </w:rPr>
        <w:t>2</w:t>
      </w:r>
      <w:r w:rsidR="00F7525B">
        <w:rPr>
          <w:rFonts w:ascii="Times New Roman" w:hAnsi="Times New Roman"/>
          <w:sz w:val="28"/>
          <w:szCs w:val="28"/>
        </w:rPr>
        <w:t>1</w:t>
      </w:r>
      <w:r w:rsidR="001F773E" w:rsidRPr="00D5763C">
        <w:rPr>
          <w:rFonts w:ascii="Times New Roman" w:hAnsi="Times New Roman"/>
          <w:sz w:val="28"/>
          <w:szCs w:val="28"/>
        </w:rPr>
        <w:t xml:space="preserve"> году</w:t>
      </w:r>
      <w:r w:rsidR="002A455D" w:rsidRPr="00D5763C">
        <w:rPr>
          <w:rFonts w:ascii="Times New Roman" w:hAnsi="Times New Roman"/>
          <w:sz w:val="28"/>
          <w:szCs w:val="28"/>
        </w:rPr>
        <w:t xml:space="preserve"> данный показатель  составит   4</w:t>
      </w:r>
      <w:r w:rsidR="00F7525B">
        <w:rPr>
          <w:rFonts w:ascii="Times New Roman" w:hAnsi="Times New Roman"/>
          <w:sz w:val="28"/>
          <w:szCs w:val="28"/>
        </w:rPr>
        <w:t>1</w:t>
      </w:r>
      <w:r w:rsidRPr="00D5763C">
        <w:rPr>
          <w:rFonts w:ascii="Times New Roman" w:hAnsi="Times New Roman"/>
          <w:sz w:val="28"/>
          <w:szCs w:val="28"/>
        </w:rPr>
        <w:t xml:space="preserve"> %. </w:t>
      </w:r>
    </w:p>
    <w:p w:rsidR="00FE6D1A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30. </w:t>
      </w:r>
      <w:proofErr w:type="gramStart"/>
      <w:r w:rsidRPr="00D5763C">
        <w:rPr>
          <w:rFonts w:ascii="Times New Roman" w:hAnsi="Times New Roman"/>
          <w:sz w:val="28"/>
          <w:szCs w:val="28"/>
        </w:rPr>
        <w:t>Показатель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 в 201</w:t>
      </w:r>
      <w:r w:rsidR="00F7525B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F7525B">
        <w:rPr>
          <w:rFonts w:ascii="Times New Roman" w:hAnsi="Times New Roman"/>
          <w:sz w:val="28"/>
          <w:szCs w:val="28"/>
        </w:rPr>
        <w:t>17</w:t>
      </w:r>
      <w:r w:rsidRPr="00D5763C">
        <w:rPr>
          <w:rFonts w:ascii="Times New Roman" w:hAnsi="Times New Roman"/>
          <w:sz w:val="28"/>
          <w:szCs w:val="28"/>
        </w:rPr>
        <w:t xml:space="preserve"> %. В дальнейшем планируется к 20</w:t>
      </w:r>
      <w:r w:rsidR="009D36A9" w:rsidRPr="00D5763C">
        <w:rPr>
          <w:rFonts w:ascii="Times New Roman" w:hAnsi="Times New Roman"/>
          <w:sz w:val="28"/>
          <w:szCs w:val="28"/>
        </w:rPr>
        <w:t>2</w:t>
      </w:r>
      <w:r w:rsidR="00F7525B">
        <w:rPr>
          <w:rFonts w:ascii="Times New Roman" w:hAnsi="Times New Roman"/>
          <w:sz w:val="28"/>
          <w:szCs w:val="28"/>
        </w:rPr>
        <w:t>1</w:t>
      </w:r>
      <w:r w:rsidR="001F773E" w:rsidRPr="00D5763C">
        <w:rPr>
          <w:rFonts w:ascii="Times New Roman" w:hAnsi="Times New Roman"/>
          <w:sz w:val="28"/>
          <w:szCs w:val="28"/>
        </w:rPr>
        <w:t xml:space="preserve"> году увеличение показателя до </w:t>
      </w:r>
      <w:r w:rsidR="002427C3" w:rsidRPr="00D5763C">
        <w:rPr>
          <w:rFonts w:ascii="Times New Roman" w:hAnsi="Times New Roman"/>
          <w:sz w:val="28"/>
          <w:szCs w:val="28"/>
        </w:rPr>
        <w:t>2</w:t>
      </w:r>
      <w:r w:rsidR="00F7525B">
        <w:rPr>
          <w:rFonts w:ascii="Times New Roman" w:hAnsi="Times New Roman"/>
          <w:sz w:val="28"/>
          <w:szCs w:val="28"/>
        </w:rPr>
        <w:t>0</w:t>
      </w:r>
      <w:r w:rsidRPr="00D5763C">
        <w:rPr>
          <w:rFonts w:ascii="Times New Roman" w:hAnsi="Times New Roman"/>
          <w:sz w:val="28"/>
          <w:szCs w:val="28"/>
        </w:rPr>
        <w:t xml:space="preserve">% за счет улучшения жилищных условий участников ВОВ, расселение жильцов из </w:t>
      </w:r>
      <w:r w:rsidR="007238A3" w:rsidRPr="00D5763C">
        <w:rPr>
          <w:rFonts w:ascii="Times New Roman" w:hAnsi="Times New Roman"/>
          <w:sz w:val="28"/>
          <w:szCs w:val="28"/>
        </w:rPr>
        <w:t xml:space="preserve">ветхого </w:t>
      </w:r>
      <w:r w:rsidRPr="00D5763C">
        <w:rPr>
          <w:rFonts w:ascii="Times New Roman" w:hAnsi="Times New Roman"/>
          <w:sz w:val="28"/>
          <w:szCs w:val="28"/>
        </w:rPr>
        <w:t>жилья</w:t>
      </w:r>
      <w:r w:rsidR="00FE6D1A" w:rsidRPr="00D5763C">
        <w:rPr>
          <w:rFonts w:ascii="Times New Roman" w:hAnsi="Times New Roman"/>
          <w:sz w:val="28"/>
          <w:szCs w:val="28"/>
        </w:rPr>
        <w:t>.</w:t>
      </w:r>
      <w:r w:rsidRPr="00D5763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E07B7" w:rsidRPr="00D5763C" w:rsidRDefault="008B2B70" w:rsidP="00514CD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31. Показатель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 в 201</w:t>
      </w:r>
      <w:r w:rsidR="00F7525B">
        <w:rPr>
          <w:rFonts w:ascii="Times New Roman" w:hAnsi="Times New Roman"/>
          <w:sz w:val="28"/>
          <w:szCs w:val="28"/>
        </w:rPr>
        <w:t>8</w:t>
      </w:r>
      <w:r w:rsidR="001F773E"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BD77DF">
        <w:rPr>
          <w:rFonts w:ascii="Times New Roman" w:hAnsi="Times New Roman"/>
          <w:sz w:val="28"/>
          <w:szCs w:val="28"/>
        </w:rPr>
        <w:t>35,6</w:t>
      </w:r>
      <w:r w:rsidRPr="00D5763C">
        <w:rPr>
          <w:rFonts w:ascii="Times New Roman" w:hAnsi="Times New Roman"/>
          <w:sz w:val="28"/>
          <w:szCs w:val="28"/>
        </w:rPr>
        <w:t xml:space="preserve">. </w:t>
      </w:r>
      <w:r w:rsidR="00F7525B" w:rsidRPr="00F7525B">
        <w:rPr>
          <w:rFonts w:ascii="Times New Roman" w:hAnsi="Times New Roman"/>
          <w:sz w:val="28"/>
          <w:szCs w:val="28"/>
        </w:rPr>
        <w:t xml:space="preserve">Показатель увеличился в связи с увеличением ФОТ и выплатой выходного пособия при ликвидации ООО "Белая птица </w:t>
      </w:r>
      <w:proofErr w:type="gramStart"/>
      <w:r w:rsidR="00F7525B" w:rsidRPr="00F7525B">
        <w:rPr>
          <w:rFonts w:ascii="Times New Roman" w:hAnsi="Times New Roman"/>
          <w:sz w:val="28"/>
          <w:szCs w:val="28"/>
        </w:rPr>
        <w:t>-К</w:t>
      </w:r>
      <w:proofErr w:type="gramEnd"/>
      <w:r w:rsidR="00F7525B" w:rsidRPr="00F7525B">
        <w:rPr>
          <w:rFonts w:ascii="Times New Roman" w:hAnsi="Times New Roman"/>
          <w:sz w:val="28"/>
          <w:szCs w:val="28"/>
        </w:rPr>
        <w:t>урск".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lastRenderedPageBreak/>
        <w:t xml:space="preserve">32. Показатель 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стоимости)» равен нулю. </w:t>
      </w:r>
      <w:r w:rsidR="0053243E" w:rsidRPr="00D5763C">
        <w:rPr>
          <w:rFonts w:ascii="Times New Roman" w:hAnsi="Times New Roman"/>
          <w:sz w:val="28"/>
          <w:szCs w:val="28"/>
        </w:rPr>
        <w:t>Организаций муниципальной формы собственности в стадии банкротства на территории района нет</w:t>
      </w:r>
      <w:r w:rsidR="00CF7EA8" w:rsidRPr="00D5763C">
        <w:rPr>
          <w:rFonts w:ascii="Times New Roman" w:hAnsi="Times New Roman"/>
          <w:sz w:val="28"/>
          <w:szCs w:val="28"/>
        </w:rPr>
        <w:t>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33. Показатель «Объем незавершенного в установленные сроки строительства, осуществляемого за счет средств бюджета городского округа (муниципального района)» равен нулю. Н</w:t>
      </w:r>
      <w:r w:rsidR="00CF7EA8" w:rsidRPr="00D5763C">
        <w:rPr>
          <w:rFonts w:ascii="Times New Roman" w:hAnsi="Times New Roman"/>
          <w:sz w:val="28"/>
          <w:szCs w:val="28"/>
        </w:rPr>
        <w:t>ет незавершенного</w:t>
      </w:r>
      <w:r w:rsidRPr="00D5763C">
        <w:rPr>
          <w:rFonts w:ascii="Times New Roman" w:hAnsi="Times New Roman"/>
          <w:sz w:val="28"/>
          <w:szCs w:val="28"/>
        </w:rPr>
        <w:t xml:space="preserve"> </w:t>
      </w:r>
      <w:r w:rsidR="00CF7EA8" w:rsidRPr="00D5763C">
        <w:rPr>
          <w:rFonts w:ascii="Times New Roman" w:hAnsi="Times New Roman"/>
          <w:sz w:val="28"/>
          <w:szCs w:val="28"/>
        </w:rPr>
        <w:t>в установленные сроки строительства,</w:t>
      </w:r>
      <w:r w:rsidRPr="00D5763C">
        <w:rPr>
          <w:rFonts w:ascii="Times New Roman" w:hAnsi="Times New Roman"/>
          <w:sz w:val="28"/>
          <w:szCs w:val="28"/>
        </w:rPr>
        <w:t xml:space="preserve"> за счет средств бюджета района. 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34. Показатель «Доля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равен нулю. Просроченной задолженности по оплате труда по организациям и предприятиям района нет</w:t>
      </w:r>
      <w:r w:rsidR="00BC5E8D" w:rsidRPr="00D5763C">
        <w:rPr>
          <w:rFonts w:ascii="Times New Roman" w:hAnsi="Times New Roman"/>
          <w:sz w:val="28"/>
          <w:szCs w:val="28"/>
        </w:rPr>
        <w:t>.</w:t>
      </w:r>
      <w:r w:rsidRPr="00D5763C">
        <w:rPr>
          <w:rFonts w:ascii="Times New Roman" w:hAnsi="Times New Roman"/>
          <w:sz w:val="28"/>
          <w:szCs w:val="28"/>
        </w:rPr>
        <w:t xml:space="preserve"> </w:t>
      </w:r>
    </w:p>
    <w:p w:rsidR="00110212" w:rsidRDefault="008B2B70" w:rsidP="00514CD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35. Показатель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 в 201</w:t>
      </w:r>
      <w:r w:rsidR="00110212">
        <w:rPr>
          <w:rFonts w:ascii="Times New Roman" w:hAnsi="Times New Roman"/>
          <w:sz w:val="28"/>
          <w:szCs w:val="28"/>
        </w:rPr>
        <w:t xml:space="preserve">8 </w:t>
      </w:r>
      <w:r w:rsidRPr="00D5763C">
        <w:rPr>
          <w:rFonts w:ascii="Times New Roman" w:hAnsi="Times New Roman"/>
          <w:sz w:val="28"/>
          <w:szCs w:val="28"/>
        </w:rPr>
        <w:t xml:space="preserve">году составил </w:t>
      </w:r>
      <w:r w:rsidR="00110212">
        <w:rPr>
          <w:rFonts w:ascii="Times New Roman" w:hAnsi="Times New Roman"/>
          <w:sz w:val="28"/>
          <w:szCs w:val="28"/>
        </w:rPr>
        <w:t>1412</w:t>
      </w:r>
      <w:r w:rsidRPr="00D5763C">
        <w:rPr>
          <w:rFonts w:ascii="Times New Roman" w:hAnsi="Times New Roman"/>
          <w:sz w:val="28"/>
          <w:szCs w:val="28"/>
        </w:rPr>
        <w:t xml:space="preserve"> руб. </w:t>
      </w:r>
      <w:r w:rsidR="00BC5E8D" w:rsidRPr="00D5763C">
        <w:rPr>
          <w:rFonts w:ascii="Times New Roman" w:eastAsia="Times New Roman" w:hAnsi="Times New Roman"/>
          <w:sz w:val="28"/>
          <w:szCs w:val="28"/>
        </w:rPr>
        <w:t>У</w:t>
      </w:r>
      <w:r w:rsidR="00110212">
        <w:rPr>
          <w:rFonts w:ascii="Times New Roman" w:eastAsia="Times New Roman" w:hAnsi="Times New Roman"/>
          <w:sz w:val="28"/>
          <w:szCs w:val="28"/>
        </w:rPr>
        <w:t>меньшение</w:t>
      </w:r>
      <w:r w:rsidR="00BC5E8D" w:rsidRPr="00D5763C">
        <w:rPr>
          <w:rFonts w:ascii="Times New Roman" w:eastAsia="Times New Roman" w:hAnsi="Times New Roman"/>
          <w:sz w:val="28"/>
          <w:szCs w:val="28"/>
        </w:rPr>
        <w:t xml:space="preserve"> показателя произошло  за счет   </w:t>
      </w:r>
      <w:r w:rsidR="00110212" w:rsidRPr="00110212">
        <w:rPr>
          <w:rFonts w:ascii="Times New Roman" w:eastAsia="Times New Roman" w:hAnsi="Times New Roman"/>
          <w:sz w:val="28"/>
          <w:szCs w:val="28"/>
        </w:rPr>
        <w:t>сокращением  расходов на содержание работников аппарата управления</w:t>
      </w:r>
      <w:r w:rsidR="00110212">
        <w:rPr>
          <w:rFonts w:ascii="Times New Roman" w:eastAsia="Times New Roman" w:hAnsi="Times New Roman"/>
          <w:sz w:val="28"/>
          <w:szCs w:val="28"/>
        </w:rPr>
        <w:t>.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 xml:space="preserve"> 36. Показатель «Наличие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 в 2010 году была утверждена схема территориального планирования муниципального района. </w:t>
      </w:r>
    </w:p>
    <w:p w:rsidR="008B2B70" w:rsidRPr="00D5763C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D5763C">
        <w:rPr>
          <w:rFonts w:ascii="Times New Roman" w:hAnsi="Times New Roman"/>
          <w:sz w:val="28"/>
          <w:szCs w:val="28"/>
        </w:rPr>
        <w:t>37. Показатель «Удовлетворенность населения деятельностью органов местного самоуправления городского округа</w:t>
      </w:r>
      <w:r w:rsidR="008B59BD" w:rsidRPr="00D5763C">
        <w:rPr>
          <w:rFonts w:ascii="Times New Roman" w:hAnsi="Times New Roman"/>
          <w:sz w:val="28"/>
          <w:szCs w:val="28"/>
        </w:rPr>
        <w:t xml:space="preserve"> (муниципального района)» в 201</w:t>
      </w:r>
      <w:r w:rsidR="000078F2">
        <w:rPr>
          <w:rFonts w:ascii="Times New Roman" w:hAnsi="Times New Roman"/>
          <w:sz w:val="28"/>
          <w:szCs w:val="28"/>
        </w:rPr>
        <w:t>8</w:t>
      </w:r>
      <w:r w:rsidRPr="00D5763C">
        <w:rPr>
          <w:rFonts w:ascii="Times New Roman" w:hAnsi="Times New Roman"/>
          <w:sz w:val="28"/>
          <w:szCs w:val="28"/>
        </w:rPr>
        <w:t xml:space="preserve"> году составил </w:t>
      </w:r>
      <w:r w:rsidR="000078F2">
        <w:rPr>
          <w:rFonts w:ascii="Times New Roman" w:hAnsi="Times New Roman"/>
          <w:sz w:val="28"/>
          <w:szCs w:val="28"/>
        </w:rPr>
        <w:t>84,7</w:t>
      </w:r>
      <w:r w:rsidRPr="00D5763C">
        <w:rPr>
          <w:rFonts w:ascii="Times New Roman" w:hAnsi="Times New Roman"/>
          <w:sz w:val="28"/>
          <w:szCs w:val="28"/>
        </w:rPr>
        <w:t xml:space="preserve"> %.</w:t>
      </w:r>
      <w:r w:rsidR="008B59BD" w:rsidRPr="00D5763C">
        <w:rPr>
          <w:rFonts w:ascii="Times New Roman" w:hAnsi="Times New Roman"/>
          <w:sz w:val="28"/>
          <w:szCs w:val="28"/>
        </w:rPr>
        <w:t xml:space="preserve"> В плановом периоде п</w:t>
      </w:r>
      <w:r w:rsidRPr="00D5763C">
        <w:rPr>
          <w:rFonts w:ascii="Times New Roman" w:hAnsi="Times New Roman"/>
          <w:sz w:val="28"/>
          <w:szCs w:val="28"/>
        </w:rPr>
        <w:t xml:space="preserve">ланируется улучшить данный показатель за счет увеличения объема размещаемой информации и муниципальных услуг в электронном виде. </w:t>
      </w:r>
    </w:p>
    <w:p w:rsidR="008B2B70" w:rsidRPr="00D5763C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5763C">
        <w:rPr>
          <w:rFonts w:ascii="Times New Roman" w:hAnsi="Times New Roman"/>
          <w:color w:val="000000"/>
          <w:sz w:val="28"/>
          <w:szCs w:val="28"/>
        </w:rPr>
        <w:t>38. Показатель «Среднегодовая численность постоянного населения» в 201</w:t>
      </w:r>
      <w:r w:rsidR="000B1A5D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804152" w:rsidRPr="00D5763C">
        <w:rPr>
          <w:rFonts w:ascii="Times New Roman" w:hAnsi="Times New Roman"/>
          <w:color w:val="000000"/>
          <w:sz w:val="28"/>
          <w:szCs w:val="28"/>
        </w:rPr>
        <w:t xml:space="preserve">году составил 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15</w:t>
      </w:r>
      <w:r w:rsidR="00B20578">
        <w:rPr>
          <w:rFonts w:ascii="Times New Roman" w:hAnsi="Times New Roman"/>
          <w:color w:val="000000"/>
          <w:sz w:val="28"/>
          <w:szCs w:val="28"/>
        </w:rPr>
        <w:t>400</w:t>
      </w:r>
      <w:r w:rsidR="007766E8" w:rsidRPr="00D5763C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  <w:r w:rsidR="00804152" w:rsidRPr="00D57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3C">
        <w:rPr>
          <w:rFonts w:ascii="Times New Roman" w:hAnsi="Times New Roman"/>
          <w:color w:val="000000"/>
          <w:sz w:val="28"/>
          <w:szCs w:val="28"/>
        </w:rPr>
        <w:t>К 20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2</w:t>
      </w:r>
      <w:r w:rsidR="00A3672A">
        <w:rPr>
          <w:rFonts w:ascii="Times New Roman" w:hAnsi="Times New Roman"/>
          <w:color w:val="000000"/>
          <w:sz w:val="28"/>
          <w:szCs w:val="28"/>
        </w:rPr>
        <w:t>1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году планируется снижение числе</w:t>
      </w:r>
      <w:r w:rsidR="00804152" w:rsidRPr="00D5763C">
        <w:rPr>
          <w:rFonts w:ascii="Times New Roman" w:hAnsi="Times New Roman"/>
          <w:color w:val="000000"/>
          <w:sz w:val="28"/>
          <w:szCs w:val="28"/>
        </w:rPr>
        <w:t xml:space="preserve">нности населения до уровня </w:t>
      </w:r>
      <w:r w:rsidR="00A3672A">
        <w:rPr>
          <w:rFonts w:ascii="Times New Roman" w:hAnsi="Times New Roman"/>
          <w:color w:val="000000"/>
          <w:sz w:val="28"/>
          <w:szCs w:val="28"/>
        </w:rPr>
        <w:t>14825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3C">
        <w:rPr>
          <w:rFonts w:ascii="Times New Roman" w:hAnsi="Times New Roman"/>
          <w:color w:val="000000"/>
          <w:sz w:val="28"/>
          <w:szCs w:val="28"/>
        </w:rPr>
        <w:t>человек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а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, что вызвано естественной убылью численности населения и миграционными процессами. </w:t>
      </w:r>
    </w:p>
    <w:p w:rsidR="008B2B70" w:rsidRPr="00D5763C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5763C">
        <w:rPr>
          <w:rFonts w:ascii="Times New Roman" w:hAnsi="Times New Roman"/>
          <w:color w:val="000000"/>
          <w:sz w:val="28"/>
          <w:szCs w:val="28"/>
        </w:rPr>
        <w:t xml:space="preserve">39. Показатель «Удельная величина потребления энергетических ресурсов в многоквартирных домах». </w:t>
      </w:r>
      <w:proofErr w:type="gramStart"/>
      <w:r w:rsidRPr="00D5763C">
        <w:rPr>
          <w:rFonts w:ascii="Times New Roman" w:hAnsi="Times New Roman"/>
          <w:color w:val="000000"/>
          <w:sz w:val="28"/>
          <w:szCs w:val="28"/>
        </w:rPr>
        <w:t>Применение энергосберегающих технологий</w:t>
      </w:r>
      <w:r w:rsidR="006F54B2" w:rsidRPr="00D57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(замена ламп накаливания большей мощности на энергосберегающие, замена приборов учета на 2 класс и выше.), перевод котельных с твёрдого топлива </w:t>
      </w:r>
      <w:r w:rsidRPr="00D5763C">
        <w:rPr>
          <w:rFonts w:ascii="Times New Roman" w:hAnsi="Times New Roman"/>
          <w:color w:val="000000"/>
          <w:sz w:val="28"/>
          <w:szCs w:val="28"/>
        </w:rPr>
        <w:lastRenderedPageBreak/>
        <w:t>на газовое, применение индивидуальных приборов учёта позволит снизить величину потребления энергетических ресурсов в расчёте на 1 проживающего по электр</w:t>
      </w:r>
      <w:r w:rsidR="006F54B2" w:rsidRPr="00D5763C">
        <w:rPr>
          <w:rFonts w:ascii="Times New Roman" w:hAnsi="Times New Roman"/>
          <w:color w:val="000000"/>
          <w:sz w:val="28"/>
          <w:szCs w:val="28"/>
        </w:rPr>
        <w:t xml:space="preserve">ической энергии </w:t>
      </w:r>
      <w:r w:rsidR="00D91AE1" w:rsidRPr="00D5763C">
        <w:rPr>
          <w:rFonts w:ascii="Times New Roman" w:hAnsi="Times New Roman"/>
          <w:color w:val="000000"/>
          <w:sz w:val="28"/>
          <w:szCs w:val="28"/>
        </w:rPr>
        <w:t>в 201</w:t>
      </w:r>
      <w:r w:rsidR="00A75303">
        <w:rPr>
          <w:rFonts w:ascii="Times New Roman" w:hAnsi="Times New Roman"/>
          <w:color w:val="000000"/>
          <w:sz w:val="28"/>
          <w:szCs w:val="28"/>
        </w:rPr>
        <w:t>8</w:t>
      </w:r>
      <w:r w:rsidR="006A24BA" w:rsidRPr="00D5763C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6F54B2" w:rsidRPr="00D5763C">
        <w:rPr>
          <w:rFonts w:ascii="Times New Roman" w:hAnsi="Times New Roman"/>
          <w:color w:val="000000"/>
          <w:sz w:val="28"/>
          <w:szCs w:val="28"/>
        </w:rPr>
        <w:t>с 2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2</w:t>
      </w:r>
      <w:r w:rsidR="00A75303">
        <w:rPr>
          <w:rFonts w:ascii="Times New Roman" w:hAnsi="Times New Roman"/>
          <w:color w:val="000000"/>
          <w:sz w:val="28"/>
          <w:szCs w:val="28"/>
        </w:rPr>
        <w:t>6</w:t>
      </w:r>
      <w:r w:rsidR="00D91AE1" w:rsidRPr="00D5763C">
        <w:rPr>
          <w:rFonts w:ascii="Times New Roman" w:hAnsi="Times New Roman"/>
          <w:color w:val="000000"/>
          <w:sz w:val="28"/>
          <w:szCs w:val="28"/>
        </w:rPr>
        <w:t xml:space="preserve"> кВт до 22</w:t>
      </w:r>
      <w:r w:rsidR="00A75303">
        <w:rPr>
          <w:rFonts w:ascii="Times New Roman" w:hAnsi="Times New Roman"/>
          <w:color w:val="000000"/>
          <w:sz w:val="28"/>
          <w:szCs w:val="28"/>
        </w:rPr>
        <w:t>3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кВт на 1 проживающего </w:t>
      </w:r>
      <w:r w:rsidR="00096C70" w:rsidRPr="00D5763C">
        <w:rPr>
          <w:rFonts w:ascii="Times New Roman" w:hAnsi="Times New Roman"/>
          <w:color w:val="000000"/>
          <w:sz w:val="28"/>
          <w:szCs w:val="28"/>
        </w:rPr>
        <w:t>к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2</w:t>
      </w:r>
      <w:r w:rsidR="00A75303">
        <w:rPr>
          <w:rFonts w:ascii="Times New Roman" w:hAnsi="Times New Roman"/>
          <w:color w:val="000000"/>
          <w:sz w:val="28"/>
          <w:szCs w:val="28"/>
        </w:rPr>
        <w:t>1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году, по тепловой</w:t>
      </w:r>
      <w:proofErr w:type="gramEnd"/>
      <w:r w:rsidRPr="00D5763C">
        <w:rPr>
          <w:rFonts w:ascii="Times New Roman" w:hAnsi="Times New Roman"/>
          <w:color w:val="000000"/>
          <w:sz w:val="28"/>
          <w:szCs w:val="28"/>
        </w:rPr>
        <w:t xml:space="preserve"> энергии с 0,0</w:t>
      </w:r>
      <w:r w:rsidR="00A75303">
        <w:rPr>
          <w:rFonts w:ascii="Times New Roman" w:hAnsi="Times New Roman"/>
          <w:color w:val="000000"/>
          <w:sz w:val="28"/>
          <w:szCs w:val="28"/>
        </w:rPr>
        <w:t>4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Гкал на 1 м</w:t>
      </w:r>
      <w:proofErr w:type="gramStart"/>
      <w:r w:rsidRPr="00D5763C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D5763C">
        <w:rPr>
          <w:rFonts w:ascii="Times New Roman" w:hAnsi="Times New Roman"/>
          <w:color w:val="000000"/>
          <w:sz w:val="28"/>
          <w:szCs w:val="28"/>
        </w:rPr>
        <w:t xml:space="preserve"> общей площади в 201</w:t>
      </w:r>
      <w:r w:rsidR="00A75303">
        <w:rPr>
          <w:rFonts w:ascii="Times New Roman" w:hAnsi="Times New Roman"/>
          <w:color w:val="000000"/>
          <w:sz w:val="28"/>
          <w:szCs w:val="28"/>
        </w:rPr>
        <w:t>8</w:t>
      </w:r>
      <w:r w:rsidR="00096C70" w:rsidRPr="00D5763C">
        <w:rPr>
          <w:rFonts w:ascii="Times New Roman" w:hAnsi="Times New Roman"/>
          <w:color w:val="000000"/>
          <w:sz w:val="28"/>
          <w:szCs w:val="28"/>
        </w:rPr>
        <w:t xml:space="preserve"> году до 0,0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3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Гкал на 1 м2 общей площади в 20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2</w:t>
      </w:r>
      <w:r w:rsidR="00A75303">
        <w:rPr>
          <w:rFonts w:ascii="Times New Roman" w:hAnsi="Times New Roman"/>
          <w:color w:val="000000"/>
          <w:sz w:val="28"/>
          <w:szCs w:val="28"/>
        </w:rPr>
        <w:t>1</w:t>
      </w:r>
      <w:r w:rsidR="00D91AE1" w:rsidRPr="00D5763C">
        <w:rPr>
          <w:rFonts w:ascii="Times New Roman" w:hAnsi="Times New Roman"/>
          <w:color w:val="000000"/>
          <w:sz w:val="28"/>
          <w:szCs w:val="28"/>
        </w:rPr>
        <w:t xml:space="preserve"> году, по холодной воде с 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17,</w:t>
      </w:r>
      <w:r w:rsidR="00A75303">
        <w:rPr>
          <w:rFonts w:ascii="Times New Roman" w:hAnsi="Times New Roman"/>
          <w:color w:val="000000"/>
          <w:sz w:val="28"/>
          <w:szCs w:val="28"/>
        </w:rPr>
        <w:t>3</w:t>
      </w:r>
      <w:r w:rsidR="00D91AE1" w:rsidRPr="00D57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м3 на 1 проживающего в 201</w:t>
      </w:r>
      <w:r w:rsidR="00A75303">
        <w:rPr>
          <w:rFonts w:ascii="Times New Roman" w:hAnsi="Times New Roman"/>
          <w:color w:val="000000"/>
          <w:sz w:val="28"/>
          <w:szCs w:val="28"/>
        </w:rPr>
        <w:t>8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году до </w:t>
      </w:r>
      <w:r w:rsidR="00A75303">
        <w:rPr>
          <w:rFonts w:ascii="Times New Roman" w:hAnsi="Times New Roman"/>
          <w:color w:val="000000"/>
          <w:sz w:val="28"/>
          <w:szCs w:val="28"/>
        </w:rPr>
        <w:t>16,7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м3 на 1 проживающего в 20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2</w:t>
      </w:r>
      <w:r w:rsidR="00A75303">
        <w:rPr>
          <w:rFonts w:ascii="Times New Roman" w:hAnsi="Times New Roman"/>
          <w:color w:val="000000"/>
          <w:sz w:val="28"/>
          <w:szCs w:val="28"/>
        </w:rPr>
        <w:t>1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8B2B70" w:rsidRPr="00D5763C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5763C">
        <w:rPr>
          <w:rFonts w:ascii="Times New Roman" w:hAnsi="Times New Roman"/>
          <w:color w:val="000000"/>
          <w:sz w:val="28"/>
          <w:szCs w:val="28"/>
        </w:rPr>
        <w:t xml:space="preserve"> 40. Показатель «Удельная величина потребления энергетических ресурсов муниципальными бюджетными учреждениями». </w:t>
      </w:r>
      <w:proofErr w:type="gramStart"/>
      <w:r w:rsidRPr="00D5763C">
        <w:rPr>
          <w:rFonts w:ascii="Times New Roman" w:hAnsi="Times New Roman"/>
          <w:color w:val="000000"/>
          <w:sz w:val="28"/>
          <w:szCs w:val="28"/>
        </w:rPr>
        <w:t>Применение приборов учёта позволит снизить величину потребления энергетических ресурсов в расчёте на 1 человека населения по муниципальным учр</w:t>
      </w:r>
      <w:r w:rsidR="006A24BA" w:rsidRPr="00D5763C">
        <w:rPr>
          <w:rFonts w:ascii="Times New Roman" w:hAnsi="Times New Roman"/>
          <w:color w:val="000000"/>
          <w:sz w:val="28"/>
          <w:szCs w:val="28"/>
        </w:rPr>
        <w:t>еждениям по холодной воде с 0,3</w:t>
      </w:r>
      <w:r w:rsidR="00797F5B">
        <w:rPr>
          <w:rFonts w:ascii="Times New Roman" w:hAnsi="Times New Roman"/>
          <w:color w:val="000000"/>
          <w:sz w:val="28"/>
          <w:szCs w:val="28"/>
        </w:rPr>
        <w:t>1</w:t>
      </w:r>
      <w:r w:rsidR="006A24BA" w:rsidRPr="00D5763C">
        <w:rPr>
          <w:rFonts w:ascii="Times New Roman" w:hAnsi="Times New Roman"/>
          <w:color w:val="000000"/>
          <w:sz w:val="28"/>
          <w:szCs w:val="28"/>
        </w:rPr>
        <w:t xml:space="preserve"> м3 на 1 прож</w:t>
      </w:r>
      <w:r w:rsidR="00D91AE1" w:rsidRPr="00D5763C">
        <w:rPr>
          <w:rFonts w:ascii="Times New Roman" w:hAnsi="Times New Roman"/>
          <w:color w:val="000000"/>
          <w:sz w:val="28"/>
          <w:szCs w:val="28"/>
        </w:rPr>
        <w:t>ивающего в 201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7</w:t>
      </w:r>
      <w:r w:rsidR="006A24BA" w:rsidRPr="00D5763C">
        <w:rPr>
          <w:rFonts w:ascii="Times New Roman" w:hAnsi="Times New Roman"/>
          <w:color w:val="000000"/>
          <w:sz w:val="28"/>
          <w:szCs w:val="28"/>
        </w:rPr>
        <w:t xml:space="preserve"> году до 0,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2</w:t>
      </w:r>
      <w:r w:rsidR="00E96E52">
        <w:rPr>
          <w:rFonts w:ascii="Times New Roman" w:hAnsi="Times New Roman"/>
          <w:color w:val="000000"/>
          <w:sz w:val="28"/>
          <w:szCs w:val="28"/>
        </w:rPr>
        <w:t>9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м3 на 1 проживающего в 20</w:t>
      </w:r>
      <w:r w:rsidR="007A620B" w:rsidRPr="00D5763C">
        <w:rPr>
          <w:rFonts w:ascii="Times New Roman" w:hAnsi="Times New Roman"/>
          <w:color w:val="000000"/>
          <w:sz w:val="28"/>
          <w:szCs w:val="28"/>
        </w:rPr>
        <w:t>2</w:t>
      </w:r>
      <w:r w:rsidR="00E96E52">
        <w:rPr>
          <w:rFonts w:ascii="Times New Roman" w:hAnsi="Times New Roman"/>
          <w:color w:val="000000"/>
          <w:sz w:val="28"/>
          <w:szCs w:val="28"/>
        </w:rPr>
        <w:t>1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 году.</w:t>
      </w:r>
      <w:proofErr w:type="gramEnd"/>
      <w:r w:rsidRPr="00D5763C">
        <w:rPr>
          <w:rFonts w:ascii="Times New Roman" w:hAnsi="Times New Roman"/>
          <w:color w:val="000000"/>
          <w:sz w:val="28"/>
          <w:szCs w:val="28"/>
        </w:rPr>
        <w:t xml:space="preserve"> Услуги по горячему водоснабжению на территории</w:t>
      </w:r>
      <w:r w:rsidRPr="00D576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5763C">
        <w:rPr>
          <w:rFonts w:ascii="Times New Roman" w:hAnsi="Times New Roman"/>
          <w:color w:val="000000"/>
          <w:sz w:val="28"/>
          <w:szCs w:val="28"/>
        </w:rPr>
        <w:t xml:space="preserve">района не предоставляются. Снижение потребления электроэнергии планируется за счет регулировки систем отопления. </w:t>
      </w:r>
    </w:p>
    <w:sectPr w:rsidR="008B2B70" w:rsidRPr="00D5763C" w:rsidSect="008A38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CDD"/>
    <w:rsid w:val="000078F2"/>
    <w:rsid w:val="000105A5"/>
    <w:rsid w:val="00012061"/>
    <w:rsid w:val="00014101"/>
    <w:rsid w:val="00020CBA"/>
    <w:rsid w:val="00033357"/>
    <w:rsid w:val="00044079"/>
    <w:rsid w:val="0009629F"/>
    <w:rsid w:val="00096C70"/>
    <w:rsid w:val="000A3C70"/>
    <w:rsid w:val="000B1A5D"/>
    <w:rsid w:val="000E36FC"/>
    <w:rsid w:val="000F0619"/>
    <w:rsid w:val="00101444"/>
    <w:rsid w:val="00110212"/>
    <w:rsid w:val="00140C47"/>
    <w:rsid w:val="00152F34"/>
    <w:rsid w:val="00156250"/>
    <w:rsid w:val="001623EA"/>
    <w:rsid w:val="001939AD"/>
    <w:rsid w:val="001C0A4D"/>
    <w:rsid w:val="001C5449"/>
    <w:rsid w:val="001E5290"/>
    <w:rsid w:val="001E57B6"/>
    <w:rsid w:val="001F10F1"/>
    <w:rsid w:val="001F773E"/>
    <w:rsid w:val="0020332C"/>
    <w:rsid w:val="002223A1"/>
    <w:rsid w:val="002427C3"/>
    <w:rsid w:val="00274FB5"/>
    <w:rsid w:val="00277273"/>
    <w:rsid w:val="00281683"/>
    <w:rsid w:val="002979EC"/>
    <w:rsid w:val="002A455D"/>
    <w:rsid w:val="002A57C1"/>
    <w:rsid w:val="002A6F57"/>
    <w:rsid w:val="002A7548"/>
    <w:rsid w:val="002C734F"/>
    <w:rsid w:val="002D7517"/>
    <w:rsid w:val="00313AB5"/>
    <w:rsid w:val="00316A03"/>
    <w:rsid w:val="003256E5"/>
    <w:rsid w:val="00345D02"/>
    <w:rsid w:val="003711E8"/>
    <w:rsid w:val="0037146F"/>
    <w:rsid w:val="00396CE6"/>
    <w:rsid w:val="003A2A75"/>
    <w:rsid w:val="003D4387"/>
    <w:rsid w:val="003D6134"/>
    <w:rsid w:val="003E7CC4"/>
    <w:rsid w:val="003F598F"/>
    <w:rsid w:val="00402859"/>
    <w:rsid w:val="00416658"/>
    <w:rsid w:val="004323F3"/>
    <w:rsid w:val="004376CA"/>
    <w:rsid w:val="00440373"/>
    <w:rsid w:val="0044502A"/>
    <w:rsid w:val="00455AF0"/>
    <w:rsid w:val="00457463"/>
    <w:rsid w:val="004709EB"/>
    <w:rsid w:val="00482D14"/>
    <w:rsid w:val="00484C77"/>
    <w:rsid w:val="004B45FF"/>
    <w:rsid w:val="004C586C"/>
    <w:rsid w:val="004D5A71"/>
    <w:rsid w:val="004E4FF0"/>
    <w:rsid w:val="004F6F87"/>
    <w:rsid w:val="00500F70"/>
    <w:rsid w:val="00514CDD"/>
    <w:rsid w:val="00517B39"/>
    <w:rsid w:val="0053243E"/>
    <w:rsid w:val="00535CF9"/>
    <w:rsid w:val="00590553"/>
    <w:rsid w:val="005B33D9"/>
    <w:rsid w:val="005E3E95"/>
    <w:rsid w:val="006241C4"/>
    <w:rsid w:val="00630026"/>
    <w:rsid w:val="0063659E"/>
    <w:rsid w:val="006465C7"/>
    <w:rsid w:val="00692B33"/>
    <w:rsid w:val="006A24BA"/>
    <w:rsid w:val="006B658F"/>
    <w:rsid w:val="006B708C"/>
    <w:rsid w:val="006C54F6"/>
    <w:rsid w:val="006D3DA6"/>
    <w:rsid w:val="006E06F1"/>
    <w:rsid w:val="006F427F"/>
    <w:rsid w:val="006F54B2"/>
    <w:rsid w:val="006F5D91"/>
    <w:rsid w:val="00703F3F"/>
    <w:rsid w:val="007121E4"/>
    <w:rsid w:val="00713F56"/>
    <w:rsid w:val="0072261A"/>
    <w:rsid w:val="007238A3"/>
    <w:rsid w:val="007766E8"/>
    <w:rsid w:val="00787723"/>
    <w:rsid w:val="00790B15"/>
    <w:rsid w:val="007911EC"/>
    <w:rsid w:val="00797F5B"/>
    <w:rsid w:val="007A620B"/>
    <w:rsid w:val="007B3D97"/>
    <w:rsid w:val="007C6A13"/>
    <w:rsid w:val="007D7FDD"/>
    <w:rsid w:val="00804152"/>
    <w:rsid w:val="0080768D"/>
    <w:rsid w:val="00813CAA"/>
    <w:rsid w:val="0082269B"/>
    <w:rsid w:val="00832922"/>
    <w:rsid w:val="008355CB"/>
    <w:rsid w:val="00877198"/>
    <w:rsid w:val="00890DB9"/>
    <w:rsid w:val="008A38C1"/>
    <w:rsid w:val="008A3F19"/>
    <w:rsid w:val="008A561C"/>
    <w:rsid w:val="008B2B70"/>
    <w:rsid w:val="008B59BD"/>
    <w:rsid w:val="008D5622"/>
    <w:rsid w:val="008E07B7"/>
    <w:rsid w:val="008F2F27"/>
    <w:rsid w:val="008F3ADE"/>
    <w:rsid w:val="00912CAA"/>
    <w:rsid w:val="00924853"/>
    <w:rsid w:val="00926BB9"/>
    <w:rsid w:val="009442AE"/>
    <w:rsid w:val="00967D37"/>
    <w:rsid w:val="00985251"/>
    <w:rsid w:val="009A6936"/>
    <w:rsid w:val="009B6CAC"/>
    <w:rsid w:val="009C7084"/>
    <w:rsid w:val="009D36A9"/>
    <w:rsid w:val="009E6E5F"/>
    <w:rsid w:val="009F78CF"/>
    <w:rsid w:val="00A007B9"/>
    <w:rsid w:val="00A127FD"/>
    <w:rsid w:val="00A26378"/>
    <w:rsid w:val="00A3672A"/>
    <w:rsid w:val="00A446D1"/>
    <w:rsid w:val="00A60FEB"/>
    <w:rsid w:val="00A62730"/>
    <w:rsid w:val="00A63D67"/>
    <w:rsid w:val="00A75303"/>
    <w:rsid w:val="00AA391A"/>
    <w:rsid w:val="00AA3B43"/>
    <w:rsid w:val="00AA68BC"/>
    <w:rsid w:val="00AC0AC2"/>
    <w:rsid w:val="00AD04C4"/>
    <w:rsid w:val="00AD3BC2"/>
    <w:rsid w:val="00AE0305"/>
    <w:rsid w:val="00AE79FC"/>
    <w:rsid w:val="00B13582"/>
    <w:rsid w:val="00B20578"/>
    <w:rsid w:val="00B3403B"/>
    <w:rsid w:val="00B51053"/>
    <w:rsid w:val="00B77E46"/>
    <w:rsid w:val="00B86D0E"/>
    <w:rsid w:val="00BB215C"/>
    <w:rsid w:val="00BC49D3"/>
    <w:rsid w:val="00BC5E8D"/>
    <w:rsid w:val="00BD77DF"/>
    <w:rsid w:val="00BE13C8"/>
    <w:rsid w:val="00BE54E2"/>
    <w:rsid w:val="00BF3570"/>
    <w:rsid w:val="00BF76E7"/>
    <w:rsid w:val="00C10DDC"/>
    <w:rsid w:val="00C1344D"/>
    <w:rsid w:val="00C146FA"/>
    <w:rsid w:val="00C15969"/>
    <w:rsid w:val="00C17960"/>
    <w:rsid w:val="00C5105D"/>
    <w:rsid w:val="00C63BD1"/>
    <w:rsid w:val="00C7748A"/>
    <w:rsid w:val="00C8257C"/>
    <w:rsid w:val="00C91954"/>
    <w:rsid w:val="00C92884"/>
    <w:rsid w:val="00C941D7"/>
    <w:rsid w:val="00C96C19"/>
    <w:rsid w:val="00CB307D"/>
    <w:rsid w:val="00CC0C0D"/>
    <w:rsid w:val="00CC4F5C"/>
    <w:rsid w:val="00CD3A04"/>
    <w:rsid w:val="00CF7EA8"/>
    <w:rsid w:val="00D059BA"/>
    <w:rsid w:val="00D1719E"/>
    <w:rsid w:val="00D220A3"/>
    <w:rsid w:val="00D258E6"/>
    <w:rsid w:val="00D5763C"/>
    <w:rsid w:val="00D61AF8"/>
    <w:rsid w:val="00D62DA5"/>
    <w:rsid w:val="00D66011"/>
    <w:rsid w:val="00D6701A"/>
    <w:rsid w:val="00D7384C"/>
    <w:rsid w:val="00D85048"/>
    <w:rsid w:val="00D87AC1"/>
    <w:rsid w:val="00D91AE1"/>
    <w:rsid w:val="00DB6E7F"/>
    <w:rsid w:val="00DD19D9"/>
    <w:rsid w:val="00DD4C4A"/>
    <w:rsid w:val="00DF2D92"/>
    <w:rsid w:val="00E22707"/>
    <w:rsid w:val="00E501D7"/>
    <w:rsid w:val="00E621C8"/>
    <w:rsid w:val="00E7363B"/>
    <w:rsid w:val="00E80CAA"/>
    <w:rsid w:val="00E847DA"/>
    <w:rsid w:val="00E869E5"/>
    <w:rsid w:val="00E933E8"/>
    <w:rsid w:val="00E96E52"/>
    <w:rsid w:val="00EA29C7"/>
    <w:rsid w:val="00EB0F50"/>
    <w:rsid w:val="00EB6D31"/>
    <w:rsid w:val="00EF5E7B"/>
    <w:rsid w:val="00F14A42"/>
    <w:rsid w:val="00F4106A"/>
    <w:rsid w:val="00F46041"/>
    <w:rsid w:val="00F550C6"/>
    <w:rsid w:val="00F7525B"/>
    <w:rsid w:val="00F9522F"/>
    <w:rsid w:val="00FC0EEB"/>
    <w:rsid w:val="00FC4790"/>
    <w:rsid w:val="00FD0CCE"/>
    <w:rsid w:val="00FE0E59"/>
    <w:rsid w:val="00FE2D7A"/>
    <w:rsid w:val="00FE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34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5A7A-0355-4465-BFCC-68825708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экономики</cp:lastModifiedBy>
  <cp:revision>40</cp:revision>
  <cp:lastPrinted>2018-04-23T07:38:00Z</cp:lastPrinted>
  <dcterms:created xsi:type="dcterms:W3CDTF">2019-04-17T06:49:00Z</dcterms:created>
  <dcterms:modified xsi:type="dcterms:W3CDTF">2019-04-23T13:01:00Z</dcterms:modified>
</cp:coreProperties>
</file>