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9" w:rsidRPr="00E42899" w:rsidRDefault="00E42899" w:rsidP="00E42899">
      <w:pPr>
        <w:jc w:val="center"/>
        <w:rPr>
          <w:rFonts w:ascii="Times New Roman" w:hAnsi="Times New Roman"/>
          <w:b/>
          <w:sz w:val="32"/>
          <w:szCs w:val="32"/>
        </w:rPr>
      </w:pPr>
      <w:r w:rsidRPr="00E42899">
        <w:rPr>
          <w:rFonts w:ascii="Times New Roman" w:hAnsi="Times New Roman"/>
          <w:b/>
          <w:sz w:val="32"/>
          <w:szCs w:val="32"/>
        </w:rPr>
        <w:t xml:space="preserve">ПРЕДСТАВИТЕЛЬНОЕ СОБРАНИЕ </w:t>
      </w:r>
    </w:p>
    <w:p w:rsidR="00E42899" w:rsidRPr="00E42899" w:rsidRDefault="00E42899" w:rsidP="00E42899">
      <w:pPr>
        <w:jc w:val="center"/>
        <w:rPr>
          <w:rFonts w:ascii="Times New Roman" w:hAnsi="Times New Roman"/>
          <w:b/>
          <w:sz w:val="32"/>
          <w:szCs w:val="32"/>
        </w:rPr>
      </w:pPr>
      <w:r w:rsidRPr="00E42899">
        <w:rPr>
          <w:rFonts w:ascii="Times New Roman" w:hAnsi="Times New Roman"/>
          <w:b/>
          <w:sz w:val="32"/>
          <w:szCs w:val="32"/>
        </w:rPr>
        <w:t xml:space="preserve">ГОРШЕЧЕНСКОГО РАЙОНА </w:t>
      </w:r>
    </w:p>
    <w:p w:rsidR="00E42899" w:rsidRPr="00E42899" w:rsidRDefault="00E42899" w:rsidP="00E42899">
      <w:pPr>
        <w:jc w:val="center"/>
        <w:rPr>
          <w:rFonts w:ascii="Times New Roman" w:hAnsi="Times New Roman"/>
          <w:b/>
          <w:sz w:val="32"/>
          <w:szCs w:val="32"/>
        </w:rPr>
      </w:pPr>
      <w:r w:rsidRPr="00E42899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E42899" w:rsidRPr="00E42899" w:rsidRDefault="00E42899" w:rsidP="00E42899">
      <w:pPr>
        <w:rPr>
          <w:rFonts w:ascii="Times New Roman" w:hAnsi="Times New Roman"/>
          <w:b/>
          <w:sz w:val="32"/>
          <w:szCs w:val="32"/>
        </w:rPr>
      </w:pPr>
    </w:p>
    <w:p w:rsidR="00E42899" w:rsidRPr="00E42899" w:rsidRDefault="00E42899" w:rsidP="00E42899">
      <w:pPr>
        <w:jc w:val="center"/>
        <w:rPr>
          <w:rFonts w:ascii="Times New Roman" w:hAnsi="Times New Roman"/>
          <w:b/>
          <w:sz w:val="32"/>
          <w:szCs w:val="32"/>
        </w:rPr>
      </w:pPr>
      <w:r w:rsidRPr="00E42899">
        <w:rPr>
          <w:rFonts w:ascii="Times New Roman" w:hAnsi="Times New Roman"/>
          <w:b/>
          <w:sz w:val="32"/>
          <w:szCs w:val="32"/>
        </w:rPr>
        <w:t>РЕШЕНИЕ</w:t>
      </w:r>
    </w:p>
    <w:p w:rsidR="00E42899" w:rsidRPr="00E42899" w:rsidRDefault="00E42899" w:rsidP="00E42899">
      <w:pPr>
        <w:rPr>
          <w:rFonts w:ascii="Times New Roman" w:hAnsi="Times New Roman"/>
          <w:b/>
          <w:sz w:val="32"/>
          <w:szCs w:val="32"/>
        </w:rPr>
      </w:pPr>
    </w:p>
    <w:p w:rsidR="00E42899" w:rsidRPr="00E42899" w:rsidRDefault="00E42899" w:rsidP="00E42899">
      <w:pPr>
        <w:rPr>
          <w:rFonts w:ascii="Times New Roman" w:hAnsi="Times New Roman"/>
          <w:b/>
          <w:sz w:val="32"/>
          <w:szCs w:val="32"/>
        </w:rPr>
      </w:pPr>
      <w:r w:rsidRPr="00E42899">
        <w:rPr>
          <w:rFonts w:ascii="Times New Roman" w:hAnsi="Times New Roman"/>
          <w:b/>
          <w:sz w:val="32"/>
          <w:szCs w:val="32"/>
        </w:rPr>
        <w:t>от  21 августа  2018 года                                                № 257</w:t>
      </w:r>
    </w:p>
    <w:p w:rsidR="00340EEA" w:rsidRPr="00850F23" w:rsidRDefault="00340EEA" w:rsidP="00340EEA">
      <w:pPr>
        <w:ind w:left="-142"/>
        <w:rPr>
          <w:rFonts w:ascii="Times New Roman" w:hAnsi="Times New Roman"/>
          <w:b/>
          <w:sz w:val="32"/>
          <w:szCs w:val="32"/>
        </w:rPr>
      </w:pPr>
    </w:p>
    <w:p w:rsidR="00340EEA" w:rsidRPr="00752130" w:rsidRDefault="00340EEA" w:rsidP="00AA04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>О передаче осуществления части полномочий</w:t>
      </w:r>
    </w:p>
    <w:p w:rsidR="00340EEA" w:rsidRPr="00752130" w:rsidRDefault="00340EEA" w:rsidP="00AA04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 xml:space="preserve">по </w:t>
      </w:r>
      <w:r w:rsidR="00202B18">
        <w:rPr>
          <w:rFonts w:ascii="Times New Roman" w:hAnsi="Times New Roman"/>
          <w:b/>
          <w:sz w:val="28"/>
          <w:szCs w:val="28"/>
        </w:rPr>
        <w:t xml:space="preserve">решению </w:t>
      </w:r>
      <w:r w:rsidRPr="00752130">
        <w:rPr>
          <w:rFonts w:ascii="Times New Roman" w:hAnsi="Times New Roman"/>
          <w:b/>
          <w:sz w:val="28"/>
          <w:szCs w:val="28"/>
        </w:rPr>
        <w:t>вопрос</w:t>
      </w:r>
      <w:r w:rsidR="00202B18">
        <w:rPr>
          <w:rFonts w:ascii="Times New Roman" w:hAnsi="Times New Roman"/>
          <w:b/>
          <w:sz w:val="28"/>
          <w:szCs w:val="28"/>
        </w:rPr>
        <w:t>ов</w:t>
      </w:r>
      <w:r w:rsidRPr="00752130">
        <w:rPr>
          <w:rFonts w:ascii="Times New Roman" w:hAnsi="Times New Roman"/>
          <w:b/>
          <w:sz w:val="28"/>
          <w:szCs w:val="28"/>
        </w:rPr>
        <w:t xml:space="preserve"> местного значения </w:t>
      </w:r>
    </w:p>
    <w:p w:rsidR="00340EEA" w:rsidRPr="00752130" w:rsidRDefault="00340EEA" w:rsidP="00AA04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>органам местного самоуправления поселений</w:t>
      </w:r>
    </w:p>
    <w:p w:rsidR="00340EEA" w:rsidRPr="00752130" w:rsidRDefault="00340EEA" w:rsidP="00AA04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Горшеченского </w:t>
      </w:r>
      <w:r w:rsidRPr="00752130">
        <w:rPr>
          <w:rFonts w:ascii="Times New Roman" w:hAnsi="Times New Roman"/>
          <w:b/>
          <w:sz w:val="28"/>
          <w:szCs w:val="28"/>
        </w:rPr>
        <w:t>района Курской области</w:t>
      </w:r>
    </w:p>
    <w:p w:rsidR="00340EEA" w:rsidRPr="00752130" w:rsidRDefault="00340EEA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340EEA" w:rsidRPr="00F3164D" w:rsidRDefault="00340EEA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F3164D">
        <w:rPr>
          <w:rFonts w:ascii="Times New Roman" w:hAnsi="Times New Roman"/>
          <w:sz w:val="28"/>
          <w:szCs w:val="28"/>
        </w:rPr>
        <w:t>Руководствуясь част</w:t>
      </w:r>
      <w:r w:rsidR="001465A2">
        <w:rPr>
          <w:rFonts w:ascii="Times New Roman" w:hAnsi="Times New Roman"/>
          <w:sz w:val="28"/>
          <w:szCs w:val="28"/>
        </w:rPr>
        <w:t>ью</w:t>
      </w:r>
      <w:r w:rsidRPr="00F3164D">
        <w:rPr>
          <w:rFonts w:ascii="Times New Roman" w:hAnsi="Times New Roman"/>
          <w:sz w:val="28"/>
          <w:szCs w:val="28"/>
        </w:rPr>
        <w:t xml:space="preserve"> 4 статьи 15 Федерального закона от 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«Горшеченский район» Курской области Представительное Собрание Горшеченского района Курской области </w:t>
      </w:r>
      <w:r w:rsidRPr="00F3164D">
        <w:rPr>
          <w:rFonts w:ascii="Times New Roman" w:hAnsi="Times New Roman"/>
          <w:b/>
          <w:sz w:val="28"/>
          <w:szCs w:val="28"/>
        </w:rPr>
        <w:t>РЕШИЛО:</w:t>
      </w:r>
    </w:p>
    <w:p w:rsidR="00340EEA" w:rsidRDefault="004B6281" w:rsidP="00AA04E3">
      <w:pPr>
        <w:spacing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6A1E">
        <w:rPr>
          <w:rFonts w:ascii="Times New Roman" w:hAnsi="Times New Roman"/>
          <w:sz w:val="28"/>
          <w:szCs w:val="28"/>
        </w:rPr>
        <w:t xml:space="preserve">В соответствии с </w:t>
      </w:r>
      <w:r w:rsidR="00986A1E" w:rsidRPr="00F3164D">
        <w:rPr>
          <w:rFonts w:ascii="Times New Roman" w:hAnsi="Times New Roman"/>
          <w:sz w:val="28"/>
          <w:szCs w:val="28"/>
        </w:rPr>
        <w:t>част</w:t>
      </w:r>
      <w:r w:rsidR="00986A1E">
        <w:rPr>
          <w:rFonts w:ascii="Times New Roman" w:hAnsi="Times New Roman"/>
          <w:sz w:val="28"/>
          <w:szCs w:val="28"/>
        </w:rPr>
        <w:t>ью</w:t>
      </w:r>
      <w:r w:rsidR="00986A1E" w:rsidRPr="00F3164D">
        <w:rPr>
          <w:rFonts w:ascii="Times New Roman" w:hAnsi="Times New Roman"/>
          <w:sz w:val="28"/>
          <w:szCs w:val="28"/>
        </w:rPr>
        <w:t xml:space="preserve"> 4 статьи 1</w:t>
      </w:r>
      <w:r w:rsidR="00986A1E">
        <w:rPr>
          <w:rFonts w:ascii="Times New Roman" w:hAnsi="Times New Roman"/>
          <w:sz w:val="28"/>
          <w:szCs w:val="28"/>
        </w:rPr>
        <w:t>4</w:t>
      </w:r>
      <w:r w:rsidR="00986A1E" w:rsidRPr="00F3164D">
        <w:rPr>
          <w:rFonts w:ascii="Times New Roman" w:hAnsi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</w:t>
      </w:r>
      <w:r w:rsidR="00986A1E">
        <w:rPr>
          <w:rFonts w:ascii="Times New Roman" w:hAnsi="Times New Roman"/>
          <w:sz w:val="28"/>
          <w:szCs w:val="28"/>
        </w:rPr>
        <w:t>п</w:t>
      </w:r>
      <w:r w:rsidR="00340EEA" w:rsidRPr="00F3164D">
        <w:rPr>
          <w:rFonts w:ascii="Times New Roman" w:hAnsi="Times New Roman"/>
          <w:sz w:val="28"/>
          <w:szCs w:val="28"/>
        </w:rPr>
        <w:t>ередать осуществление части своих полномочий по вопрос</w:t>
      </w:r>
      <w:r w:rsidR="00202527">
        <w:rPr>
          <w:rFonts w:ascii="Times New Roman" w:hAnsi="Times New Roman"/>
          <w:sz w:val="28"/>
          <w:szCs w:val="28"/>
        </w:rPr>
        <w:t>у</w:t>
      </w:r>
      <w:r w:rsidR="00340EEA" w:rsidRPr="00F3164D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340EEA">
        <w:rPr>
          <w:rFonts w:ascii="Times New Roman" w:hAnsi="Times New Roman"/>
          <w:sz w:val="28"/>
          <w:szCs w:val="28"/>
        </w:rPr>
        <w:t>:</w:t>
      </w:r>
      <w:r w:rsidR="00AB243B">
        <w:rPr>
          <w:rFonts w:ascii="Times New Roman" w:hAnsi="Times New Roman"/>
          <w:sz w:val="28"/>
          <w:szCs w:val="28"/>
        </w:rPr>
        <w:t xml:space="preserve"> </w:t>
      </w:r>
      <w:r w:rsidR="00202527">
        <w:rPr>
          <w:rFonts w:ascii="Times New Roman" w:hAnsi="Times New Roman"/>
          <w:sz w:val="28"/>
          <w:szCs w:val="28"/>
        </w:rPr>
        <w:t>«</w:t>
      </w:r>
      <w:r w:rsidR="00C96863">
        <w:rPr>
          <w:rFonts w:ascii="Times New Roman" w:hAnsi="Times New Roman"/>
          <w:sz w:val="28"/>
          <w:szCs w:val="28"/>
        </w:rPr>
        <w:t>О</w:t>
      </w:r>
      <w:r w:rsidR="00C96863">
        <w:rPr>
          <w:rFonts w:ascii="Times New Roman" w:eastAsiaTheme="minorHAnsi" w:hAnsi="Times New Roman"/>
          <w:sz w:val="28"/>
          <w:szCs w:val="28"/>
        </w:rPr>
        <w:t>рганизация в границах поселени</w:t>
      </w:r>
      <w:r w:rsidR="00202527">
        <w:rPr>
          <w:rFonts w:ascii="Times New Roman" w:eastAsiaTheme="minorHAnsi" w:hAnsi="Times New Roman"/>
          <w:sz w:val="28"/>
          <w:szCs w:val="28"/>
        </w:rPr>
        <w:t>й</w:t>
      </w:r>
      <w:r w:rsidR="00C96863">
        <w:rPr>
          <w:rFonts w:ascii="Times New Roman" w:eastAsiaTheme="minorHAnsi" w:hAnsi="Times New Roman"/>
          <w:sz w:val="28"/>
          <w:szCs w:val="28"/>
        </w:rPr>
        <w:t xml:space="preserve"> водоснабжения населения</w:t>
      </w:r>
      <w:r w:rsidR="00202527">
        <w:rPr>
          <w:rFonts w:ascii="Times New Roman" w:eastAsiaTheme="minorHAnsi" w:hAnsi="Times New Roman"/>
          <w:sz w:val="28"/>
          <w:szCs w:val="28"/>
        </w:rPr>
        <w:t>,</w:t>
      </w:r>
      <w:r w:rsidR="00340EEA">
        <w:rPr>
          <w:rFonts w:ascii="Times New Roman" w:hAnsi="Times New Roman"/>
          <w:sz w:val="28"/>
          <w:szCs w:val="28"/>
        </w:rPr>
        <w:t xml:space="preserve"> в части </w:t>
      </w:r>
      <w:r w:rsidR="00202527">
        <w:rPr>
          <w:rFonts w:ascii="Times New Roman" w:hAnsi="Times New Roman"/>
          <w:sz w:val="28"/>
          <w:szCs w:val="28"/>
        </w:rPr>
        <w:t xml:space="preserve">текущего ремонта объектов </w:t>
      </w:r>
      <w:r w:rsidR="00FD0F2D" w:rsidRPr="00FD0F2D">
        <w:rPr>
          <w:rFonts w:ascii="Times New Roman" w:hAnsi="Times New Roman"/>
          <w:sz w:val="28"/>
          <w:szCs w:val="28"/>
        </w:rPr>
        <w:t>водоснабжения</w:t>
      </w:r>
      <w:r w:rsidR="00FD0F2D">
        <w:rPr>
          <w:rFonts w:ascii="Times New Roman" w:hAnsi="Times New Roman"/>
          <w:i/>
          <w:sz w:val="28"/>
          <w:szCs w:val="28"/>
        </w:rPr>
        <w:t xml:space="preserve"> </w:t>
      </w:r>
      <w:r w:rsidR="00340EEA">
        <w:rPr>
          <w:rFonts w:ascii="Times New Roman" w:hAnsi="Times New Roman"/>
          <w:sz w:val="28"/>
          <w:szCs w:val="28"/>
        </w:rPr>
        <w:t>муниципальн</w:t>
      </w:r>
      <w:r w:rsidR="00D46F70">
        <w:rPr>
          <w:rFonts w:ascii="Times New Roman" w:hAnsi="Times New Roman"/>
          <w:sz w:val="28"/>
          <w:szCs w:val="28"/>
        </w:rPr>
        <w:t>о</w:t>
      </w:r>
      <w:r w:rsidR="00202527">
        <w:rPr>
          <w:rFonts w:ascii="Times New Roman" w:hAnsi="Times New Roman"/>
          <w:sz w:val="28"/>
          <w:szCs w:val="28"/>
        </w:rPr>
        <w:t>й</w:t>
      </w:r>
      <w:r w:rsidR="00D46F70">
        <w:rPr>
          <w:rFonts w:ascii="Times New Roman" w:hAnsi="Times New Roman"/>
          <w:sz w:val="28"/>
          <w:szCs w:val="28"/>
        </w:rPr>
        <w:t xml:space="preserve"> </w:t>
      </w:r>
      <w:r w:rsidR="00202527">
        <w:rPr>
          <w:rFonts w:ascii="Times New Roman" w:hAnsi="Times New Roman"/>
          <w:sz w:val="28"/>
          <w:szCs w:val="28"/>
        </w:rPr>
        <w:t>собственности»</w:t>
      </w:r>
      <w:r w:rsidR="00202B18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E63BAF">
        <w:rPr>
          <w:rFonts w:ascii="Times New Roman" w:hAnsi="Times New Roman"/>
          <w:sz w:val="28"/>
          <w:szCs w:val="28"/>
        </w:rPr>
        <w:t xml:space="preserve">сельских </w:t>
      </w:r>
      <w:r w:rsidR="00202B18">
        <w:rPr>
          <w:rFonts w:ascii="Times New Roman" w:hAnsi="Times New Roman"/>
          <w:sz w:val="28"/>
          <w:szCs w:val="28"/>
        </w:rPr>
        <w:t>поселений Горшеченского района</w:t>
      </w:r>
      <w:r w:rsidR="00340EEA" w:rsidRPr="00F3164D">
        <w:rPr>
          <w:rFonts w:ascii="Times New Roman" w:hAnsi="Times New Roman"/>
          <w:sz w:val="28"/>
          <w:szCs w:val="28"/>
        </w:rPr>
        <w:t>.</w:t>
      </w:r>
    </w:p>
    <w:p w:rsidR="00340EEA" w:rsidRDefault="004B6281" w:rsidP="00AA04E3">
      <w:pPr>
        <w:spacing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0EEA">
        <w:rPr>
          <w:rFonts w:ascii="Times New Roman" w:hAnsi="Times New Roman"/>
          <w:sz w:val="28"/>
          <w:szCs w:val="28"/>
        </w:rPr>
        <w:t>. Утвердить прилагаемый порядок предоставления из бюджета муниципального района «Горшеченский район</w:t>
      </w:r>
      <w:r w:rsidR="00A93592">
        <w:rPr>
          <w:rFonts w:ascii="Times New Roman" w:hAnsi="Times New Roman"/>
          <w:sz w:val="28"/>
          <w:szCs w:val="28"/>
        </w:rPr>
        <w:t>»</w:t>
      </w:r>
      <w:r w:rsidR="00340EEA">
        <w:rPr>
          <w:rFonts w:ascii="Times New Roman" w:hAnsi="Times New Roman"/>
          <w:sz w:val="28"/>
          <w:szCs w:val="28"/>
        </w:rPr>
        <w:t xml:space="preserve">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района.</w:t>
      </w:r>
    </w:p>
    <w:p w:rsidR="00340EEA" w:rsidRDefault="004B6281" w:rsidP="00AA04E3">
      <w:pPr>
        <w:spacing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0EEA">
        <w:rPr>
          <w:rFonts w:ascii="Times New Roman" w:hAnsi="Times New Roman"/>
          <w:sz w:val="28"/>
          <w:szCs w:val="28"/>
        </w:rPr>
        <w:t>. Утвердить прилагаемую методику определения объемов иных межбюджетных трансфертов, предоставляемых из бюджета муниципального района «Горшеченский район» Курской области на осуществление части полномочий по решению вопросов местного значения муниципального района.</w:t>
      </w:r>
    </w:p>
    <w:p w:rsidR="00340EEA" w:rsidRDefault="004B6281" w:rsidP="00AA04E3">
      <w:pPr>
        <w:spacing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40EEA">
        <w:rPr>
          <w:rFonts w:ascii="Times New Roman" w:hAnsi="Times New Roman"/>
          <w:sz w:val="28"/>
          <w:szCs w:val="28"/>
        </w:rPr>
        <w:t>. Утвердить прилагаемы</w:t>
      </w:r>
      <w:r w:rsidR="00A92849">
        <w:rPr>
          <w:rFonts w:ascii="Times New Roman" w:hAnsi="Times New Roman"/>
          <w:sz w:val="28"/>
          <w:szCs w:val="28"/>
        </w:rPr>
        <w:t>й</w:t>
      </w:r>
      <w:r w:rsidR="00340EEA">
        <w:rPr>
          <w:rFonts w:ascii="Times New Roman" w:hAnsi="Times New Roman"/>
          <w:sz w:val="28"/>
          <w:szCs w:val="28"/>
        </w:rPr>
        <w:t xml:space="preserve"> проект Соглашени</w:t>
      </w:r>
      <w:r w:rsidR="00A92849">
        <w:rPr>
          <w:rFonts w:ascii="Times New Roman" w:hAnsi="Times New Roman"/>
          <w:sz w:val="28"/>
          <w:szCs w:val="28"/>
        </w:rPr>
        <w:t>я</w:t>
      </w:r>
      <w:r w:rsidR="00340EEA">
        <w:rPr>
          <w:rFonts w:ascii="Times New Roman" w:hAnsi="Times New Roman"/>
          <w:sz w:val="28"/>
          <w:szCs w:val="28"/>
        </w:rPr>
        <w:t xml:space="preserve"> о передаче </w:t>
      </w:r>
      <w:r w:rsidR="00573C24">
        <w:rPr>
          <w:rFonts w:ascii="Times New Roman" w:hAnsi="Times New Roman"/>
          <w:sz w:val="28"/>
          <w:szCs w:val="28"/>
        </w:rPr>
        <w:t xml:space="preserve">осуществления части </w:t>
      </w:r>
      <w:r w:rsidR="00340EEA">
        <w:rPr>
          <w:rFonts w:ascii="Times New Roman" w:hAnsi="Times New Roman"/>
          <w:sz w:val="28"/>
          <w:szCs w:val="28"/>
        </w:rPr>
        <w:t>полномочий по решению вопросов местного значения.</w:t>
      </w:r>
    </w:p>
    <w:p w:rsidR="00340EEA" w:rsidRDefault="004B6281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0EEA" w:rsidRPr="00F3164D">
        <w:rPr>
          <w:rFonts w:ascii="Times New Roman" w:hAnsi="Times New Roman"/>
          <w:sz w:val="28"/>
          <w:szCs w:val="28"/>
        </w:rPr>
        <w:t>. Администрации Горшеченского района Курской области заключить соглашени</w:t>
      </w:r>
      <w:r w:rsidR="00340EEA">
        <w:rPr>
          <w:rFonts w:ascii="Times New Roman" w:hAnsi="Times New Roman"/>
          <w:sz w:val="28"/>
          <w:szCs w:val="28"/>
        </w:rPr>
        <w:t>я</w:t>
      </w:r>
      <w:r w:rsidR="00A26957">
        <w:rPr>
          <w:rFonts w:ascii="Times New Roman" w:hAnsi="Times New Roman"/>
          <w:sz w:val="28"/>
          <w:szCs w:val="28"/>
        </w:rPr>
        <w:t xml:space="preserve"> с муниципальными образованиями </w:t>
      </w:r>
      <w:r w:rsidR="00340EEA" w:rsidRPr="00F3164D">
        <w:rPr>
          <w:rFonts w:ascii="Times New Roman" w:hAnsi="Times New Roman"/>
          <w:sz w:val="28"/>
          <w:szCs w:val="28"/>
        </w:rPr>
        <w:t xml:space="preserve">Горшеченского района Курской области о передаче осуществления части полномочий </w:t>
      </w:r>
      <w:r w:rsidR="00202B18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A26957">
        <w:rPr>
          <w:rFonts w:ascii="Times New Roman" w:hAnsi="Times New Roman"/>
          <w:sz w:val="28"/>
          <w:szCs w:val="28"/>
        </w:rPr>
        <w:t xml:space="preserve">. </w:t>
      </w:r>
      <w:r w:rsidR="00340EEA" w:rsidRPr="00840F04">
        <w:rPr>
          <w:rFonts w:ascii="Times New Roman" w:hAnsi="Times New Roman"/>
          <w:sz w:val="28"/>
          <w:szCs w:val="28"/>
        </w:rPr>
        <w:t xml:space="preserve"> </w:t>
      </w:r>
    </w:p>
    <w:p w:rsidR="00340EEA" w:rsidRPr="00F3164D" w:rsidRDefault="004B6281" w:rsidP="00AA04E3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340EEA" w:rsidRPr="00F3164D">
        <w:rPr>
          <w:rFonts w:ascii="Times New Roman" w:hAnsi="Times New Roman"/>
          <w:sz w:val="28"/>
          <w:szCs w:val="28"/>
        </w:rPr>
        <w:t xml:space="preserve">. </w:t>
      </w:r>
      <w:r w:rsidR="00340EEA" w:rsidRPr="00F316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размещения на официальном сайте муниципального образования «Горшеченский район» в сети «Интернет». </w:t>
      </w:r>
    </w:p>
    <w:p w:rsidR="00340EEA" w:rsidRDefault="00340EEA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AA04E3" w:rsidRDefault="00AA04E3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AA04E3" w:rsidRDefault="00AA04E3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AA04E3" w:rsidRPr="00F3164D" w:rsidRDefault="00AA04E3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340EEA" w:rsidRPr="00752130" w:rsidRDefault="00340EEA" w:rsidP="00AA04E3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E42899" w:rsidRDefault="00340EEA" w:rsidP="00AA04E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 xml:space="preserve">Председатель Представительного  Собрания </w:t>
      </w:r>
    </w:p>
    <w:p w:rsidR="00340EEA" w:rsidRPr="0066006A" w:rsidRDefault="00340EEA" w:rsidP="00AA04E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>Горшеченского района</w:t>
      </w:r>
      <w:r w:rsidR="00E42899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52941">
        <w:rPr>
          <w:rFonts w:ascii="Times New Roman" w:hAnsi="Times New Roman"/>
          <w:b/>
          <w:sz w:val="28"/>
          <w:szCs w:val="28"/>
        </w:rPr>
        <w:t>А.П. Тихонов</w:t>
      </w:r>
    </w:p>
    <w:p w:rsidR="00340EEA" w:rsidRDefault="00340EEA" w:rsidP="00AA04E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E42899" w:rsidRDefault="00340EEA" w:rsidP="00AA04E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>Глава Горшеченского района</w:t>
      </w:r>
    </w:p>
    <w:p w:rsidR="00340EEA" w:rsidRPr="00052941" w:rsidRDefault="00E42899" w:rsidP="00AA04E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                        </w:t>
      </w:r>
      <w:r w:rsidR="00340EEA" w:rsidRPr="00052941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340EEA">
        <w:rPr>
          <w:rFonts w:ascii="Times New Roman" w:hAnsi="Times New Roman"/>
          <w:b/>
          <w:sz w:val="28"/>
          <w:szCs w:val="28"/>
        </w:rPr>
        <w:t xml:space="preserve">    </w:t>
      </w:r>
      <w:r w:rsidR="00340EEA" w:rsidRPr="00052941">
        <w:rPr>
          <w:rFonts w:ascii="Times New Roman" w:hAnsi="Times New Roman"/>
          <w:b/>
          <w:sz w:val="28"/>
          <w:szCs w:val="28"/>
        </w:rPr>
        <w:t>Ю.М. Амерев</w:t>
      </w:r>
    </w:p>
    <w:p w:rsidR="00340EEA" w:rsidRDefault="00340EEA" w:rsidP="00AA04E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340EEA" w:rsidRDefault="00340EEA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A26957" w:rsidRPr="0066006A" w:rsidRDefault="00A26957" w:rsidP="00AA04E3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hAnsi="Times New Roman"/>
          <w:b/>
          <w:sz w:val="28"/>
          <w:szCs w:val="28"/>
        </w:rPr>
      </w:pPr>
    </w:p>
    <w:p w:rsidR="006C248A" w:rsidRDefault="006C248A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340EEA" w:rsidRDefault="00340EEA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340EEA" w:rsidRDefault="00340EEA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340EEA" w:rsidRDefault="00340EEA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D46F70" w:rsidRDefault="00D46F70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D46F70" w:rsidRDefault="00D46F70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D46F70" w:rsidRDefault="00D46F70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D46F70" w:rsidRDefault="00D46F70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D46F70" w:rsidRDefault="00D46F70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202527" w:rsidRDefault="00202527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202527" w:rsidRDefault="00202527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D46F70" w:rsidRDefault="00D46F70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42899" w:rsidRDefault="00E42899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42899" w:rsidRDefault="00E42899" w:rsidP="00AA04E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B63C57" w:rsidRPr="006C248A" w:rsidRDefault="00B63C57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lastRenderedPageBreak/>
        <w:t>Утвержден</w:t>
      </w:r>
      <w:r w:rsidR="008C2D70" w:rsidRPr="006C24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C248A">
        <w:rPr>
          <w:rFonts w:ascii="Times New Roman" w:eastAsiaTheme="minorHAnsi" w:hAnsi="Times New Roman"/>
          <w:bCs/>
          <w:sz w:val="24"/>
          <w:szCs w:val="24"/>
        </w:rPr>
        <w:t>Решением</w:t>
      </w:r>
    </w:p>
    <w:p w:rsidR="00B63C57" w:rsidRPr="006C248A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>Представительного Собрания</w:t>
      </w:r>
    </w:p>
    <w:p w:rsidR="00B63C57" w:rsidRPr="006C248A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B63C57" w:rsidRPr="006C248A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380E3C" w:rsidRPr="006C248A" w:rsidRDefault="00B63C57" w:rsidP="006C2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E42899">
        <w:rPr>
          <w:rFonts w:ascii="Times New Roman" w:eastAsiaTheme="minorHAnsi" w:hAnsi="Times New Roman"/>
          <w:bCs/>
          <w:sz w:val="24"/>
          <w:szCs w:val="24"/>
        </w:rPr>
        <w:t xml:space="preserve">21.08.2018 г. </w:t>
      </w:r>
      <w:r w:rsidR="006C248A" w:rsidRPr="006C248A">
        <w:rPr>
          <w:rFonts w:ascii="Times New Roman" w:eastAsiaTheme="minorHAnsi" w:hAnsi="Times New Roman"/>
          <w:bCs/>
          <w:sz w:val="24"/>
          <w:szCs w:val="24"/>
        </w:rPr>
        <w:t>№</w:t>
      </w:r>
      <w:r w:rsidR="00E42899">
        <w:rPr>
          <w:rFonts w:ascii="Times New Roman" w:eastAsiaTheme="minorHAnsi" w:hAnsi="Times New Roman"/>
          <w:bCs/>
          <w:sz w:val="24"/>
          <w:szCs w:val="24"/>
        </w:rPr>
        <w:t>257</w:t>
      </w: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48A" w:rsidRPr="006C248A" w:rsidRDefault="006C248A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BCA" w:rsidRPr="006C248A" w:rsidRDefault="00935BCA" w:rsidP="00A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="00AF1939" w:rsidRPr="006C248A">
        <w:rPr>
          <w:rFonts w:ascii="Times New Roman" w:eastAsiaTheme="minorHAnsi" w:hAnsi="Times New Roman"/>
          <w:b/>
          <w:bCs/>
          <w:sz w:val="24"/>
          <w:szCs w:val="24"/>
        </w:rPr>
        <w:t>О</w:t>
      </w:r>
      <w:r w:rsidRPr="006C248A">
        <w:rPr>
          <w:rFonts w:ascii="Times New Roman" w:eastAsiaTheme="minorHAnsi" w:hAnsi="Times New Roman"/>
          <w:b/>
          <w:bCs/>
          <w:sz w:val="24"/>
          <w:szCs w:val="24"/>
        </w:rPr>
        <w:t>Р</w:t>
      </w:r>
      <w:r w:rsidR="00AF1939" w:rsidRPr="006C248A">
        <w:rPr>
          <w:rFonts w:ascii="Times New Roman" w:eastAsiaTheme="minorHAnsi" w:hAnsi="Times New Roman"/>
          <w:b/>
          <w:bCs/>
          <w:sz w:val="24"/>
          <w:szCs w:val="24"/>
        </w:rPr>
        <w:t>ЯДОК</w:t>
      </w:r>
    </w:p>
    <w:p w:rsidR="008C2D70" w:rsidRPr="006C248A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C248A">
        <w:rPr>
          <w:rFonts w:ascii="Times New Roman" w:hAnsi="Times New Roman"/>
          <w:b/>
          <w:sz w:val="24"/>
          <w:szCs w:val="24"/>
        </w:rPr>
        <w:t xml:space="preserve">предоставления из бюджета муниципального района </w:t>
      </w:r>
    </w:p>
    <w:p w:rsidR="00935BCA" w:rsidRPr="006C248A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C248A">
        <w:rPr>
          <w:rFonts w:ascii="Times New Roman" w:hAnsi="Times New Roman"/>
          <w:b/>
          <w:sz w:val="24"/>
          <w:szCs w:val="24"/>
        </w:rPr>
        <w:t>«Горшеченский район»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</w:t>
      </w:r>
    </w:p>
    <w:p w:rsidR="00AF1939" w:rsidRPr="006C248A" w:rsidRDefault="00AF1939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>1. Настоящи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й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П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о</w:t>
      </w:r>
      <w:r w:rsidRPr="006C248A">
        <w:rPr>
          <w:rFonts w:ascii="Times New Roman" w:eastAsiaTheme="minorHAnsi" w:hAnsi="Times New Roman"/>
          <w:sz w:val="24"/>
          <w:szCs w:val="24"/>
        </w:rPr>
        <w:t>р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ядок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предоставления из бюджета муниципального района "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Горшеченский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район" Курской области иных межбюджетных трансфертов бюджетам поселений 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Горшеченского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района Курской области на осуществление части полномочий по решению вопросов местного значения муниципального района (далее - П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о</w:t>
      </w:r>
      <w:r w:rsidRPr="006C248A">
        <w:rPr>
          <w:rFonts w:ascii="Times New Roman" w:eastAsiaTheme="minorHAnsi" w:hAnsi="Times New Roman"/>
          <w:sz w:val="24"/>
          <w:szCs w:val="24"/>
        </w:rPr>
        <w:t>р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ядок</w:t>
      </w:r>
      <w:r w:rsidRPr="006C248A">
        <w:rPr>
          <w:rFonts w:ascii="Times New Roman" w:eastAsiaTheme="minorHAnsi" w:hAnsi="Times New Roman"/>
          <w:sz w:val="24"/>
          <w:szCs w:val="24"/>
        </w:rPr>
        <w:t>) определя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е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т случаи и 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основания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предоставления из бюджета муниципального района "</w:t>
      </w:r>
      <w:r w:rsidR="00AF1939" w:rsidRPr="006C248A">
        <w:rPr>
          <w:rFonts w:ascii="Times New Roman" w:eastAsiaTheme="minorHAnsi" w:hAnsi="Times New Roman"/>
          <w:sz w:val="24"/>
          <w:szCs w:val="24"/>
        </w:rPr>
        <w:t>Горшеченский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район" Курской области (далее - бюджета муниципального района) иных межбюджетных трансфертов на осуществление части полномочий по решению вопросов местного значения муниципального района (далее - иных межбюджетных трансфертов).</w:t>
      </w: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 xml:space="preserve">2. Иные межбюджетные трансферты из бюджета муниципального района бюджетам поселений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>района Курской области предусматриваются в составе расходов бюджета муниципального района.</w:t>
      </w:r>
    </w:p>
    <w:p w:rsidR="00935BCA" w:rsidRPr="006C248A" w:rsidRDefault="00935BCA" w:rsidP="0095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 xml:space="preserve">3. Иные межбюджетные трансферты предоставляются в случаях передачи органами местного самоуправления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района Курской области осуществления части своих полномочий по решению вопросов местного значения органам местного самоуправления поселений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>Горшеченского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района Курской области.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>4. 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"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>Горшеченский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район" Курской области рассчитывается по методике определения объемов иных межбюджетных трансфертов, предоставляемых из бюджета муниципального района "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Горшеченский 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район" Курской области бюджетам поселений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района Курской области на осуществление части полномочий по решению вопросов местного значения муниципального района, утвержденной решением Представительного Собрания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>района Курской области.</w:t>
      </w: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>5. Объем иных межбюджетных трансфертов, определенный к предоставлению бюджетам поселений, утверждается решением о бюджете муниципального района "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 Горшеченск</w:t>
      </w:r>
      <w:r w:rsidRPr="006C248A">
        <w:rPr>
          <w:rFonts w:ascii="Times New Roman" w:eastAsiaTheme="minorHAnsi" w:hAnsi="Times New Roman"/>
          <w:sz w:val="24"/>
          <w:szCs w:val="24"/>
        </w:rPr>
        <w:t>ий район" Курской области на очередной финансовый год и плановый период.</w:t>
      </w: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>6. Иные межбюджетные трансферты из бюджета муниципального района предоставляются на основании соглашения, заключаемого между администрацией соответствующего поселения на территории муниципального района "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 Горшеченский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район" Курской области и Администрацией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района Курской области. Указанные соглашения подготавливаются в соответствии с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утвержденным порядком и 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решением Представительного Собрания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>района Курской области о передаче осуществления части своих полномочий органам местного самоуправления поселений</w:t>
      </w:r>
      <w:r w:rsidR="008C2D70" w:rsidRPr="006C248A">
        <w:rPr>
          <w:rFonts w:ascii="Times New Roman" w:eastAsiaTheme="minorHAnsi" w:hAnsi="Times New Roman"/>
          <w:sz w:val="24"/>
          <w:szCs w:val="24"/>
        </w:rPr>
        <w:t xml:space="preserve"> </w:t>
      </w:r>
      <w:r w:rsidR="00951E6F" w:rsidRPr="006C248A">
        <w:rPr>
          <w:rFonts w:ascii="Times New Roman" w:eastAsiaTheme="minorHAnsi" w:hAnsi="Times New Roman"/>
          <w:sz w:val="24"/>
          <w:szCs w:val="24"/>
        </w:rPr>
        <w:t>Горшеченск</w:t>
      </w:r>
      <w:r w:rsidR="008C2D70" w:rsidRPr="006C248A">
        <w:rPr>
          <w:rFonts w:ascii="Times New Roman" w:eastAsiaTheme="minorHAnsi" w:hAnsi="Times New Roman"/>
          <w:sz w:val="24"/>
          <w:szCs w:val="24"/>
        </w:rPr>
        <w:t xml:space="preserve">ого </w:t>
      </w:r>
      <w:r w:rsidRPr="006C248A">
        <w:rPr>
          <w:rFonts w:ascii="Times New Roman" w:eastAsiaTheme="minorHAnsi" w:hAnsi="Times New Roman"/>
          <w:sz w:val="24"/>
          <w:szCs w:val="24"/>
        </w:rPr>
        <w:t>район</w:t>
      </w:r>
      <w:r w:rsidR="008C2D70" w:rsidRPr="006C248A">
        <w:rPr>
          <w:rFonts w:ascii="Times New Roman" w:eastAsiaTheme="minorHAnsi" w:hAnsi="Times New Roman"/>
          <w:sz w:val="24"/>
          <w:szCs w:val="24"/>
        </w:rPr>
        <w:t>а</w:t>
      </w:r>
      <w:r w:rsidRPr="006C248A">
        <w:rPr>
          <w:rFonts w:ascii="Times New Roman" w:eastAsiaTheme="minorHAnsi" w:hAnsi="Times New Roman"/>
          <w:sz w:val="24"/>
          <w:szCs w:val="24"/>
        </w:rPr>
        <w:t xml:space="preserve"> Курской области.</w:t>
      </w:r>
    </w:p>
    <w:p w:rsid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>7. Перечисление иных межбюджетных трансфертов по заключенным соглашениям производится в соответствии со сводной бюджетной росписью и кассовым планом.</w:t>
      </w: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 xml:space="preserve">8.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</w:t>
      </w:r>
      <w:r w:rsidR="008C2D70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>района Курской области.</w:t>
      </w: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C248A">
        <w:rPr>
          <w:rFonts w:ascii="Times New Roman" w:eastAsiaTheme="minorHAnsi" w:hAnsi="Times New Roman"/>
          <w:sz w:val="24"/>
          <w:szCs w:val="24"/>
        </w:rPr>
        <w:t xml:space="preserve">9. Контроль за использованием иных межбюджетных трансфертов осуществляет Администрация </w:t>
      </w:r>
      <w:r w:rsidR="008C2D70" w:rsidRPr="006C248A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6C248A">
        <w:rPr>
          <w:rFonts w:ascii="Times New Roman" w:eastAsiaTheme="minorHAnsi" w:hAnsi="Times New Roman"/>
          <w:sz w:val="24"/>
          <w:szCs w:val="24"/>
        </w:rPr>
        <w:t>района Курской области.</w:t>
      </w:r>
    </w:p>
    <w:p w:rsidR="008C2D70" w:rsidRPr="006C248A" w:rsidRDefault="008C2D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lastRenderedPageBreak/>
        <w:t>Утверждена Решением</w:t>
      </w:r>
    </w:p>
    <w:p w:rsidR="008C2D70" w:rsidRPr="006C248A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>Представительного Собрания</w:t>
      </w:r>
    </w:p>
    <w:p w:rsidR="008C2D70" w:rsidRPr="006C248A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8C2D70" w:rsidRPr="006C248A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935BCA" w:rsidRPr="006C248A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E42899">
        <w:rPr>
          <w:rFonts w:ascii="Times New Roman" w:eastAsiaTheme="minorHAnsi" w:hAnsi="Times New Roman"/>
          <w:bCs/>
          <w:sz w:val="24"/>
          <w:szCs w:val="24"/>
        </w:rPr>
        <w:t xml:space="preserve">21.08.2018 г. </w:t>
      </w:r>
      <w:r w:rsidRPr="006C248A">
        <w:rPr>
          <w:rFonts w:ascii="Times New Roman" w:eastAsiaTheme="minorHAnsi" w:hAnsi="Times New Roman"/>
          <w:bCs/>
          <w:sz w:val="24"/>
          <w:szCs w:val="24"/>
        </w:rPr>
        <w:t xml:space="preserve">№ </w:t>
      </w:r>
      <w:r w:rsidR="00E42899">
        <w:rPr>
          <w:rFonts w:ascii="Times New Roman" w:eastAsiaTheme="minorHAnsi" w:hAnsi="Times New Roman"/>
          <w:bCs/>
          <w:sz w:val="24"/>
          <w:szCs w:val="24"/>
        </w:rPr>
        <w:t>257</w:t>
      </w:r>
    </w:p>
    <w:p w:rsidR="008C2D70" w:rsidRPr="006C248A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935BCA" w:rsidRPr="006C248A" w:rsidRDefault="00935BCA" w:rsidP="0093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C248A">
        <w:rPr>
          <w:rFonts w:ascii="Times New Roman" w:eastAsiaTheme="minorHAnsi" w:hAnsi="Times New Roman"/>
          <w:b/>
          <w:bCs/>
          <w:sz w:val="24"/>
          <w:szCs w:val="24"/>
        </w:rPr>
        <w:t>МЕТОДИКА</w:t>
      </w:r>
    </w:p>
    <w:p w:rsidR="00935BCA" w:rsidRPr="006C248A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C248A">
        <w:rPr>
          <w:rFonts w:ascii="Times New Roman" w:hAnsi="Times New Roman"/>
          <w:b/>
          <w:sz w:val="24"/>
          <w:szCs w:val="24"/>
        </w:rPr>
        <w:t>определения объемов иных межбюджетных трансфертов, предоставляемых из бюджета муниципального района «Горшеченский район» Курской области на осуществление части полномочий по решению вопросов местного значения муниципального района</w:t>
      </w:r>
    </w:p>
    <w:p w:rsidR="008C2D70" w:rsidRPr="006C248A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35BCA" w:rsidRPr="008D71B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D71B0">
        <w:rPr>
          <w:rFonts w:ascii="Times New Roman" w:eastAsiaTheme="minorHAnsi" w:hAnsi="Times New Roman"/>
          <w:sz w:val="24"/>
          <w:szCs w:val="24"/>
        </w:rPr>
        <w:t>1. Настоящая Методика определения объемов иных межбюджетных трансфертов, предоставляемых из бюджета муниципального района "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>Горшеченски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й район" Курской области бюджетам поселений 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>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>ого района Курской области на осуществление части полномочий по решению вопросов местного значения муниципального района (далее - Методика)</w:t>
      </w:r>
      <w:r w:rsidR="00A93592">
        <w:rPr>
          <w:rFonts w:ascii="Times New Roman" w:eastAsiaTheme="minorHAnsi" w:hAnsi="Times New Roman"/>
          <w:sz w:val="24"/>
          <w:szCs w:val="24"/>
        </w:rPr>
        <w:t>,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 содержит перечень полномочий органов местного самоуправления муниципального района "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 xml:space="preserve"> Горшеченский 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район" Курской области (далее - 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 xml:space="preserve">Горшеченский </w:t>
      </w:r>
      <w:r w:rsidRPr="008D71B0">
        <w:rPr>
          <w:rFonts w:ascii="Times New Roman" w:eastAsiaTheme="minorHAnsi" w:hAnsi="Times New Roman"/>
          <w:sz w:val="24"/>
          <w:szCs w:val="24"/>
        </w:rPr>
        <w:t>район), передаваемых органам местного самоуправления поселений, и устанавливает критерии определения объемов иных межбюджетных трансфертов, предоставляемых из бюджета муниципального района "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 xml:space="preserve">Горшеченский 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район" Курской области (далее - бюджет муниципального района) бюджетам поселений 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>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ого района (далее - бюджеты поселений) на осуществление части полномочий по решению вопросов местного значения </w:t>
      </w:r>
      <w:r w:rsidR="008C2D70" w:rsidRPr="008D71B0">
        <w:rPr>
          <w:rFonts w:ascii="Times New Roman" w:eastAsiaTheme="minorHAnsi" w:hAnsi="Times New Roman"/>
          <w:sz w:val="24"/>
          <w:szCs w:val="24"/>
        </w:rPr>
        <w:t>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>ого района.</w:t>
      </w:r>
    </w:p>
    <w:p w:rsidR="00935BCA" w:rsidRPr="008D71B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D71B0">
        <w:rPr>
          <w:rFonts w:ascii="Times New Roman" w:eastAsiaTheme="minorHAnsi" w:hAnsi="Times New Roman"/>
          <w:sz w:val="24"/>
          <w:szCs w:val="24"/>
        </w:rPr>
        <w:t xml:space="preserve">2. Решением Представительного Собрания </w:t>
      </w:r>
      <w:r w:rsidR="00991088" w:rsidRPr="008D71B0">
        <w:rPr>
          <w:rFonts w:ascii="Times New Roman" w:eastAsiaTheme="minorHAnsi" w:hAnsi="Times New Roman"/>
          <w:sz w:val="24"/>
          <w:szCs w:val="24"/>
        </w:rPr>
        <w:t>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>ого района Курской области о бюджете муниципального района "</w:t>
      </w:r>
      <w:r w:rsidR="00991088" w:rsidRPr="008D71B0">
        <w:rPr>
          <w:rFonts w:ascii="Times New Roman" w:eastAsiaTheme="minorHAnsi" w:hAnsi="Times New Roman"/>
          <w:sz w:val="24"/>
          <w:szCs w:val="24"/>
        </w:rPr>
        <w:t xml:space="preserve"> 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ий район"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района, распределение которого осуществляется в соответствии с решением Представительного Собрания </w:t>
      </w:r>
      <w:r w:rsidR="00991088" w:rsidRPr="008D71B0">
        <w:rPr>
          <w:rFonts w:ascii="Times New Roman" w:eastAsiaTheme="minorHAnsi" w:hAnsi="Times New Roman"/>
          <w:sz w:val="24"/>
          <w:szCs w:val="24"/>
        </w:rPr>
        <w:t>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>ого района Курской области.</w:t>
      </w: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D71B0">
        <w:rPr>
          <w:rFonts w:ascii="Times New Roman" w:eastAsiaTheme="minorHAnsi" w:hAnsi="Times New Roman"/>
          <w:sz w:val="24"/>
          <w:szCs w:val="24"/>
        </w:rPr>
        <w:t xml:space="preserve">3. Расчет объемов иных межбюджетных трансфертов, предоставляемых из бюджета муниципального района бюджетам поселений </w:t>
      </w:r>
      <w:r w:rsidR="00991088" w:rsidRPr="008D71B0">
        <w:rPr>
          <w:rFonts w:ascii="Times New Roman" w:eastAsiaTheme="minorHAnsi" w:hAnsi="Times New Roman"/>
          <w:sz w:val="24"/>
          <w:szCs w:val="24"/>
        </w:rPr>
        <w:t xml:space="preserve">Горшеченского 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района Курской области, осуществляется по следующим передаваемым органам местного самоуправления сельских поселений </w:t>
      </w:r>
      <w:r w:rsidR="00991088" w:rsidRPr="008D71B0">
        <w:rPr>
          <w:rFonts w:ascii="Times New Roman" w:eastAsiaTheme="minorHAnsi" w:hAnsi="Times New Roman"/>
          <w:sz w:val="24"/>
          <w:szCs w:val="24"/>
        </w:rPr>
        <w:t>Горшеченск</w:t>
      </w:r>
      <w:r w:rsidRPr="008D71B0">
        <w:rPr>
          <w:rFonts w:ascii="Times New Roman" w:eastAsiaTheme="minorHAnsi" w:hAnsi="Times New Roman"/>
          <w:sz w:val="24"/>
          <w:szCs w:val="24"/>
        </w:rPr>
        <w:t>ого района полномочиям:</w:t>
      </w:r>
    </w:p>
    <w:p w:rsidR="00212139" w:rsidRPr="00202527" w:rsidRDefault="00202527" w:rsidP="0021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12139" w:rsidRPr="00212139">
        <w:rPr>
          <w:rFonts w:ascii="Times New Roman" w:hAnsi="Times New Roman"/>
          <w:sz w:val="24"/>
          <w:szCs w:val="24"/>
        </w:rPr>
        <w:t>О</w:t>
      </w:r>
      <w:r w:rsidR="00212139" w:rsidRPr="00212139">
        <w:rPr>
          <w:rFonts w:ascii="Times New Roman" w:eastAsiaTheme="minorHAnsi" w:hAnsi="Times New Roman"/>
          <w:sz w:val="24"/>
          <w:szCs w:val="24"/>
        </w:rPr>
        <w:t xml:space="preserve">рганизация в границах поселения водоснабжения </w:t>
      </w:r>
      <w:r w:rsidR="00212139" w:rsidRPr="00202527">
        <w:rPr>
          <w:rFonts w:ascii="Times New Roman" w:eastAsiaTheme="minorHAnsi" w:hAnsi="Times New Roman"/>
          <w:sz w:val="24"/>
          <w:szCs w:val="24"/>
        </w:rPr>
        <w:t>населения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202527">
        <w:rPr>
          <w:rFonts w:ascii="Times New Roman" w:hAnsi="Times New Roman"/>
          <w:sz w:val="24"/>
          <w:szCs w:val="24"/>
        </w:rPr>
        <w:t xml:space="preserve"> в части текущего ремонта объектов водоснабжения</w:t>
      </w:r>
      <w:r w:rsidRPr="00202527">
        <w:rPr>
          <w:rFonts w:ascii="Times New Roman" w:hAnsi="Times New Roman"/>
          <w:i/>
          <w:sz w:val="24"/>
          <w:szCs w:val="24"/>
        </w:rPr>
        <w:t xml:space="preserve"> </w:t>
      </w:r>
      <w:r w:rsidRPr="00202527">
        <w:rPr>
          <w:rFonts w:ascii="Times New Roman" w:hAnsi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sz w:val="24"/>
          <w:szCs w:val="24"/>
        </w:rPr>
        <w:t>»</w:t>
      </w:r>
      <w:r w:rsidR="00212139" w:rsidRPr="00202527">
        <w:rPr>
          <w:rFonts w:ascii="Times New Roman" w:hAnsi="Times New Roman"/>
          <w:i/>
          <w:sz w:val="24"/>
          <w:szCs w:val="24"/>
        </w:rPr>
        <w:t>.</w:t>
      </w:r>
    </w:p>
    <w:p w:rsidR="00380E3C" w:rsidRDefault="00942D6B" w:rsidP="0026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1B0">
        <w:rPr>
          <w:rFonts w:ascii="Times New Roman" w:eastAsiaTheme="minorHAnsi" w:hAnsi="Times New Roman"/>
          <w:sz w:val="24"/>
          <w:szCs w:val="24"/>
        </w:rPr>
        <w:t>При распределени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8D71B0">
        <w:rPr>
          <w:rFonts w:ascii="Times New Roman" w:eastAsiaTheme="minorHAnsi" w:hAnsi="Times New Roman"/>
          <w:sz w:val="24"/>
          <w:szCs w:val="24"/>
        </w:rPr>
        <w:t xml:space="preserve"> объемов иных межбюджетных трансфертов учитыва</w:t>
      </w:r>
      <w:r>
        <w:rPr>
          <w:rFonts w:ascii="Times New Roman" w:eastAsiaTheme="minorHAnsi" w:hAnsi="Times New Roman"/>
          <w:sz w:val="24"/>
          <w:szCs w:val="24"/>
        </w:rPr>
        <w:t>ется сметная стоимость выполнения работ</w:t>
      </w:r>
      <w:r w:rsidR="00261384">
        <w:rPr>
          <w:rFonts w:ascii="Times New Roman" w:eastAsiaTheme="minorHAnsi" w:hAnsi="Times New Roman"/>
          <w:sz w:val="24"/>
          <w:szCs w:val="24"/>
        </w:rPr>
        <w:t xml:space="preserve"> по каждому объекту </w:t>
      </w:r>
      <w:r w:rsidR="00261384" w:rsidRPr="00202527">
        <w:rPr>
          <w:rFonts w:ascii="Times New Roman" w:hAnsi="Times New Roman"/>
          <w:sz w:val="24"/>
          <w:szCs w:val="24"/>
        </w:rPr>
        <w:t>водоснабжения</w:t>
      </w:r>
      <w:r w:rsidR="00261384" w:rsidRPr="00202527">
        <w:rPr>
          <w:rFonts w:ascii="Times New Roman" w:hAnsi="Times New Roman"/>
          <w:i/>
          <w:sz w:val="24"/>
          <w:szCs w:val="24"/>
        </w:rPr>
        <w:t xml:space="preserve"> </w:t>
      </w:r>
      <w:r w:rsidR="00261384" w:rsidRPr="00202527">
        <w:rPr>
          <w:rFonts w:ascii="Times New Roman" w:hAnsi="Times New Roman"/>
          <w:sz w:val="24"/>
          <w:szCs w:val="24"/>
        </w:rPr>
        <w:t>муниципальной собственности</w:t>
      </w:r>
      <w:r w:rsidR="00261384">
        <w:rPr>
          <w:rFonts w:ascii="Times New Roman" w:hAnsi="Times New Roman"/>
          <w:sz w:val="24"/>
          <w:szCs w:val="24"/>
        </w:rPr>
        <w:t>.</w:t>
      </w:r>
    </w:p>
    <w:p w:rsidR="00261384" w:rsidRDefault="00261384" w:rsidP="0026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E5141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41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41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41" w:rsidRDefault="000E51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384" w:rsidRDefault="00261384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6281" w:rsidRDefault="004B628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2D" w:rsidRDefault="00FD0F2D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2D" w:rsidRDefault="00FD0F2D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65A2" w:rsidRPr="000E5141" w:rsidRDefault="001465A2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65A2" w:rsidRPr="001465A2" w:rsidRDefault="00573C24" w:rsidP="001465A2">
      <w:pPr>
        <w:ind w:left="-284" w:right="-45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ПРОЕКТ </w:t>
      </w:r>
      <w:r w:rsidR="001465A2" w:rsidRPr="001465A2">
        <w:rPr>
          <w:rFonts w:ascii="Times New Roman" w:hAnsi="Times New Roman"/>
          <w:b/>
        </w:rPr>
        <w:t>СОГЛАШЕНИ</w:t>
      </w:r>
      <w:r>
        <w:rPr>
          <w:rFonts w:ascii="Times New Roman" w:hAnsi="Times New Roman"/>
          <w:b/>
        </w:rPr>
        <w:t>Я</w:t>
      </w:r>
    </w:p>
    <w:p w:rsidR="001465A2" w:rsidRPr="001465A2" w:rsidRDefault="001465A2" w:rsidP="001465A2">
      <w:pPr>
        <w:ind w:left="-284" w:right="-455"/>
        <w:jc w:val="center"/>
        <w:rPr>
          <w:rFonts w:ascii="Times New Roman" w:hAnsi="Times New Roman"/>
        </w:rPr>
      </w:pPr>
      <w:r w:rsidRPr="001465A2">
        <w:rPr>
          <w:rFonts w:ascii="Times New Roman" w:hAnsi="Times New Roman"/>
          <w:b/>
        </w:rPr>
        <w:t xml:space="preserve"> О ПЕРЕДАЧЕ</w:t>
      </w:r>
      <w:r w:rsidR="00573C24">
        <w:rPr>
          <w:rFonts w:ascii="Times New Roman" w:hAnsi="Times New Roman"/>
          <w:b/>
        </w:rPr>
        <w:t xml:space="preserve"> </w:t>
      </w:r>
      <w:r w:rsidRPr="001465A2">
        <w:rPr>
          <w:rFonts w:ascii="Times New Roman" w:hAnsi="Times New Roman"/>
          <w:b/>
          <w:caps/>
        </w:rPr>
        <w:t>осуществления части полномочий ПО РЕШЕНИЮ ВОПРОСОВ МЕСТНОГО ЗНАЧЕНИЯ</w:t>
      </w:r>
    </w:p>
    <w:p w:rsidR="001465A2" w:rsidRPr="00573C24" w:rsidRDefault="001465A2" w:rsidP="001465A2">
      <w:pPr>
        <w:ind w:left="-284" w:right="-455"/>
        <w:rPr>
          <w:rFonts w:ascii="Times New Roman" w:hAnsi="Times New Roman"/>
          <w:sz w:val="24"/>
          <w:szCs w:val="24"/>
        </w:rPr>
      </w:pPr>
      <w:r w:rsidRPr="001465A2">
        <w:rPr>
          <w:rFonts w:ascii="Times New Roman" w:hAnsi="Times New Roman"/>
        </w:rPr>
        <w:t xml:space="preserve">    </w:t>
      </w:r>
      <w:r w:rsidRPr="00573C24">
        <w:rPr>
          <w:rFonts w:ascii="Times New Roman" w:hAnsi="Times New Roman"/>
          <w:sz w:val="24"/>
          <w:szCs w:val="24"/>
        </w:rPr>
        <w:t xml:space="preserve">      п. Горшечное                                                                                                "___" ________ 201</w:t>
      </w:r>
      <w:r w:rsidR="00E42899">
        <w:rPr>
          <w:rFonts w:ascii="Times New Roman" w:hAnsi="Times New Roman"/>
          <w:sz w:val="24"/>
          <w:szCs w:val="24"/>
        </w:rPr>
        <w:t>8</w:t>
      </w:r>
      <w:r w:rsidRPr="00573C24">
        <w:rPr>
          <w:rFonts w:ascii="Times New Roman" w:hAnsi="Times New Roman"/>
          <w:sz w:val="24"/>
          <w:szCs w:val="24"/>
        </w:rPr>
        <w:t xml:space="preserve"> года</w:t>
      </w:r>
    </w:p>
    <w:p w:rsidR="001465A2" w:rsidRPr="00573C24" w:rsidRDefault="001465A2" w:rsidP="001465A2">
      <w:pPr>
        <w:ind w:left="-284" w:right="-455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       Администрация муниципального района «Горшеченский район»</w:t>
      </w:r>
      <w:r w:rsidRPr="00573C24">
        <w:rPr>
          <w:rFonts w:ascii="Times New Roman" w:hAnsi="Times New Roman"/>
          <w:sz w:val="24"/>
          <w:szCs w:val="24"/>
          <w:shd w:val="clear" w:color="auto" w:fill="FFFFFF"/>
        </w:rPr>
        <w:t xml:space="preserve"> в лице Главы Горшеченского района Амерева Ю.М.,</w:t>
      </w:r>
      <w:r w:rsidRPr="00573C24">
        <w:rPr>
          <w:rFonts w:ascii="Times New Roman" w:hAnsi="Times New Roman"/>
          <w:sz w:val="24"/>
          <w:szCs w:val="24"/>
        </w:rPr>
        <w:t xml:space="preserve"> действующего на основании Устава, именуем</w:t>
      </w:r>
      <w:r w:rsidR="00A93592">
        <w:rPr>
          <w:rFonts w:ascii="Times New Roman" w:hAnsi="Times New Roman"/>
          <w:sz w:val="24"/>
          <w:szCs w:val="24"/>
        </w:rPr>
        <w:t>ая</w:t>
      </w:r>
      <w:r w:rsidRPr="00573C24">
        <w:rPr>
          <w:rFonts w:ascii="Times New Roman" w:hAnsi="Times New Roman"/>
          <w:sz w:val="24"/>
          <w:szCs w:val="24"/>
        </w:rPr>
        <w:t xml:space="preserve"> в дальнейшем «Администрация района», с одной стороны, и Администрация ______________сельсовета Горшеченского района в лице Главы _______________сельсовета ___________________, действующего на основании Устава, именуем</w:t>
      </w:r>
      <w:r w:rsidR="00A93592">
        <w:rPr>
          <w:rFonts w:ascii="Times New Roman" w:hAnsi="Times New Roman"/>
          <w:sz w:val="24"/>
          <w:szCs w:val="24"/>
        </w:rPr>
        <w:t>ая</w:t>
      </w:r>
      <w:r w:rsidRPr="00573C24">
        <w:rPr>
          <w:rFonts w:ascii="Times New Roman" w:hAnsi="Times New Roman"/>
          <w:sz w:val="24"/>
          <w:szCs w:val="24"/>
        </w:rPr>
        <w:t xml:space="preserve"> в дальнейшем «Администрация сельсовета», с другой стороны, совместно именуемые «Стороны»,  заключили настоящее Соглашение о следующем:</w:t>
      </w:r>
    </w:p>
    <w:p w:rsidR="001465A2" w:rsidRDefault="001465A2" w:rsidP="00A93592">
      <w:pPr>
        <w:numPr>
          <w:ilvl w:val="0"/>
          <w:numId w:val="1"/>
        </w:numPr>
        <w:spacing w:after="0" w:line="240" w:lineRule="auto"/>
        <w:ind w:left="-284" w:right="-2" w:firstLine="0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573C24" w:rsidRPr="00573C24" w:rsidRDefault="00573C24" w:rsidP="00573C24">
      <w:pPr>
        <w:spacing w:after="0" w:line="240" w:lineRule="auto"/>
        <w:ind w:left="-284" w:right="-455"/>
        <w:rPr>
          <w:rFonts w:ascii="Times New Roman" w:hAnsi="Times New Roman"/>
          <w:b/>
          <w:sz w:val="24"/>
          <w:szCs w:val="24"/>
        </w:rPr>
      </w:pPr>
    </w:p>
    <w:p w:rsidR="001465A2" w:rsidRPr="00573C24" w:rsidRDefault="001465A2" w:rsidP="00A93592">
      <w:pPr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 1.1. Настоящее Соглашение регулирует отношения, возникающие между Сторонами в части передачи отдельных полномочий по решению вопросов местного значения в соответствии с частью 4 статьи 15 Федерального закона "Об общих принципах организации местного самоуправления в Российской Федерации" от 06.10.2003 года № 131-ФЗ.</w:t>
      </w:r>
    </w:p>
    <w:p w:rsidR="001465A2" w:rsidRPr="00573C24" w:rsidRDefault="001465A2" w:rsidP="00A93592">
      <w:pPr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1.2. Предметом настоящего Соглашения является передача Администрации сельсовета Администрацией района полномочий по решению вопросов местного значения _________________________________________________ в части _______________________________.</w:t>
      </w:r>
    </w:p>
    <w:p w:rsidR="001465A2" w:rsidRPr="00573C24" w:rsidRDefault="001465A2" w:rsidP="001465A2">
      <w:pPr>
        <w:ind w:left="-284" w:right="-455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1.3. Полномочия считаются переданными с момента подписания настоящего Соглашения Сторонами. </w:t>
      </w:r>
    </w:p>
    <w:p w:rsidR="001465A2" w:rsidRDefault="001465A2" w:rsidP="001465A2">
      <w:pPr>
        <w:numPr>
          <w:ilvl w:val="0"/>
          <w:numId w:val="1"/>
        </w:numPr>
        <w:spacing w:after="0" w:line="240" w:lineRule="auto"/>
        <w:ind w:left="-284" w:right="-455" w:firstLine="0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 xml:space="preserve">Порядок </w:t>
      </w:r>
      <w:r w:rsidR="005B7213" w:rsidRPr="00573C24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573C24" w:rsidRPr="00573C24">
        <w:rPr>
          <w:rFonts w:ascii="Times New Roman" w:hAnsi="Times New Roman"/>
          <w:b/>
          <w:sz w:val="24"/>
          <w:szCs w:val="24"/>
        </w:rPr>
        <w:t xml:space="preserve">и определения объема </w:t>
      </w:r>
      <w:r w:rsidRPr="00573C24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573C24" w:rsidRPr="00573C24">
        <w:rPr>
          <w:rFonts w:ascii="Times New Roman" w:hAnsi="Times New Roman"/>
          <w:b/>
          <w:sz w:val="24"/>
          <w:szCs w:val="24"/>
        </w:rPr>
        <w:t xml:space="preserve"> </w:t>
      </w:r>
    </w:p>
    <w:p w:rsidR="00573C24" w:rsidRPr="00573C24" w:rsidRDefault="00573C24" w:rsidP="00573C24">
      <w:pPr>
        <w:spacing w:after="0" w:line="240" w:lineRule="auto"/>
        <w:ind w:left="-284" w:right="-455"/>
        <w:rPr>
          <w:rFonts w:ascii="Times New Roman" w:hAnsi="Times New Roman"/>
          <w:b/>
          <w:sz w:val="24"/>
          <w:szCs w:val="24"/>
        </w:rPr>
      </w:pPr>
    </w:p>
    <w:p w:rsidR="001465A2" w:rsidRPr="00573C24" w:rsidRDefault="001465A2" w:rsidP="00A93592">
      <w:pPr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муниципального района «Горшеченский район» в бюджет Администрации _________________ сельсовета.</w:t>
      </w:r>
    </w:p>
    <w:p w:rsidR="001465A2" w:rsidRPr="00573C24" w:rsidRDefault="001465A2" w:rsidP="00A93592">
      <w:pPr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2.2. </w:t>
      </w:r>
      <w:r w:rsidR="005B7213" w:rsidRPr="00573C24">
        <w:rPr>
          <w:rFonts w:ascii="Times New Roman" w:hAnsi="Times New Roman"/>
          <w:sz w:val="24"/>
          <w:szCs w:val="24"/>
        </w:rPr>
        <w:t>П</w:t>
      </w:r>
      <w:r w:rsidR="005B7213" w:rsidRPr="00573C24">
        <w:rPr>
          <w:rFonts w:ascii="Times New Roman" w:eastAsiaTheme="minorHAnsi" w:hAnsi="Times New Roman"/>
          <w:sz w:val="24"/>
          <w:szCs w:val="24"/>
        </w:rPr>
        <w:t xml:space="preserve">редоставление из бюджета муниципального района "Горшеченский район" Курской области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</w:t>
      </w:r>
      <w:r w:rsidRPr="00573C24">
        <w:rPr>
          <w:rFonts w:ascii="Times New Roman" w:hAnsi="Times New Roman"/>
          <w:sz w:val="24"/>
          <w:szCs w:val="24"/>
        </w:rPr>
        <w:t>осуществл</w:t>
      </w:r>
      <w:r w:rsidR="005B7213" w:rsidRPr="00573C24">
        <w:rPr>
          <w:rFonts w:ascii="Times New Roman" w:hAnsi="Times New Roman"/>
          <w:sz w:val="24"/>
          <w:szCs w:val="24"/>
        </w:rPr>
        <w:t>яется</w:t>
      </w:r>
      <w:r w:rsidRPr="00573C24">
        <w:rPr>
          <w:rFonts w:ascii="Times New Roman" w:hAnsi="Times New Roman"/>
          <w:sz w:val="24"/>
          <w:szCs w:val="24"/>
        </w:rPr>
        <w:t xml:space="preserve"> в соответствии с </w:t>
      </w:r>
      <w:r w:rsidR="005B7213" w:rsidRPr="00573C24">
        <w:rPr>
          <w:rFonts w:ascii="Times New Roman" w:hAnsi="Times New Roman"/>
          <w:sz w:val="24"/>
          <w:szCs w:val="24"/>
        </w:rPr>
        <w:t>П</w:t>
      </w:r>
      <w:r w:rsidRPr="00573C24">
        <w:rPr>
          <w:rFonts w:ascii="Times New Roman" w:hAnsi="Times New Roman"/>
          <w:sz w:val="24"/>
          <w:szCs w:val="24"/>
        </w:rPr>
        <w:t>орядком, утвержденным Представительным Собранием Горшеченского района Курской области.</w:t>
      </w:r>
    </w:p>
    <w:p w:rsidR="005B7213" w:rsidRPr="00573C24" w:rsidRDefault="001465A2" w:rsidP="001753F1">
      <w:pPr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2.3. </w:t>
      </w:r>
      <w:r w:rsidR="005B7213" w:rsidRPr="00573C24">
        <w:rPr>
          <w:rFonts w:ascii="Times New Roman" w:hAnsi="Times New Roman"/>
          <w:sz w:val="24"/>
          <w:szCs w:val="24"/>
        </w:rPr>
        <w:t>О</w:t>
      </w:r>
      <w:r w:rsidR="005B7213" w:rsidRPr="00573C24">
        <w:rPr>
          <w:rFonts w:ascii="Times New Roman" w:eastAsiaTheme="minorHAnsi" w:hAnsi="Times New Roman"/>
          <w:sz w:val="24"/>
          <w:szCs w:val="24"/>
        </w:rPr>
        <w:t>бъем межбюджетных трансфертов, предоставляемых из бюджета муниципального района "Горшеченский район"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</w:t>
      </w:r>
      <w:r w:rsidR="00A93592">
        <w:rPr>
          <w:rFonts w:ascii="Times New Roman" w:eastAsiaTheme="minorHAnsi" w:hAnsi="Times New Roman"/>
          <w:sz w:val="24"/>
          <w:szCs w:val="24"/>
        </w:rPr>
        <w:t>,</w:t>
      </w:r>
      <w:r w:rsidR="005B7213" w:rsidRPr="00573C24">
        <w:rPr>
          <w:rFonts w:ascii="Times New Roman" w:eastAsiaTheme="minorHAnsi" w:hAnsi="Times New Roman"/>
          <w:sz w:val="24"/>
          <w:szCs w:val="24"/>
        </w:rPr>
        <w:t xml:space="preserve"> определяется в соответствии с Методикой, </w:t>
      </w:r>
      <w:r w:rsidR="005B7213" w:rsidRPr="00573C24">
        <w:rPr>
          <w:rFonts w:ascii="Times New Roman" w:hAnsi="Times New Roman"/>
          <w:sz w:val="24"/>
          <w:szCs w:val="24"/>
        </w:rPr>
        <w:t>утвержденной Представительным Собранием Горшеченского района Курской области.</w:t>
      </w:r>
    </w:p>
    <w:p w:rsidR="001465A2" w:rsidRPr="00573C24" w:rsidRDefault="005B7213" w:rsidP="001753F1">
      <w:pPr>
        <w:ind w:left="-284" w:right="-144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2.4. </w:t>
      </w:r>
      <w:r w:rsidR="001465A2" w:rsidRPr="00573C24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93592">
        <w:rPr>
          <w:rFonts w:ascii="Times New Roman" w:hAnsi="Times New Roman"/>
          <w:sz w:val="24"/>
          <w:szCs w:val="24"/>
        </w:rPr>
        <w:t>,</w:t>
      </w:r>
      <w:r w:rsidR="001465A2" w:rsidRPr="00573C24">
        <w:rPr>
          <w:rFonts w:ascii="Times New Roman" w:hAnsi="Times New Roman"/>
          <w:sz w:val="24"/>
          <w:szCs w:val="24"/>
        </w:rPr>
        <w:t xml:space="preserve"> предоставляемых из бюджета муниципального района «Горшеченский район» бюджету Администрации __________________ сельсовета  на 201</w:t>
      </w:r>
      <w:r w:rsidR="00261384">
        <w:rPr>
          <w:rFonts w:ascii="Times New Roman" w:hAnsi="Times New Roman"/>
          <w:sz w:val="24"/>
          <w:szCs w:val="24"/>
        </w:rPr>
        <w:t>8</w:t>
      </w:r>
      <w:r w:rsidR="001465A2" w:rsidRPr="00573C24">
        <w:rPr>
          <w:rFonts w:ascii="Times New Roman" w:hAnsi="Times New Roman"/>
          <w:sz w:val="24"/>
          <w:szCs w:val="24"/>
        </w:rPr>
        <w:t xml:space="preserve"> год</w:t>
      </w:r>
      <w:r w:rsidR="00A93592">
        <w:rPr>
          <w:rFonts w:ascii="Times New Roman" w:hAnsi="Times New Roman"/>
          <w:sz w:val="24"/>
          <w:szCs w:val="24"/>
        </w:rPr>
        <w:t>,</w:t>
      </w:r>
      <w:r w:rsidR="001465A2" w:rsidRPr="00573C24">
        <w:rPr>
          <w:rFonts w:ascii="Times New Roman" w:hAnsi="Times New Roman"/>
          <w:sz w:val="24"/>
          <w:szCs w:val="24"/>
        </w:rPr>
        <w:t xml:space="preserve"> составляет ______________________ руб.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lastRenderedPageBreak/>
        <w:t>2.</w:t>
      </w:r>
      <w:r w:rsidR="00573C24" w:rsidRPr="00573C24">
        <w:rPr>
          <w:rFonts w:ascii="Times New Roman" w:hAnsi="Times New Roman"/>
          <w:sz w:val="24"/>
          <w:szCs w:val="24"/>
        </w:rPr>
        <w:t>5</w:t>
      </w:r>
      <w:r w:rsidRPr="00573C24">
        <w:rPr>
          <w:rFonts w:ascii="Times New Roman" w:hAnsi="Times New Roman"/>
          <w:sz w:val="24"/>
          <w:szCs w:val="24"/>
        </w:rPr>
        <w:t xml:space="preserve">. Перечисление межбюджетных трансфертов из бюджета муниципального района «Горшеченский район» в бюджет Администрации ________________сельсовета осуществляется  </w:t>
      </w:r>
      <w:r w:rsidR="00573C24" w:rsidRPr="00573C24">
        <w:rPr>
          <w:rFonts w:ascii="Times New Roman" w:hAnsi="Times New Roman"/>
          <w:sz w:val="24"/>
          <w:szCs w:val="24"/>
        </w:rPr>
        <w:t>(указать сроки)</w:t>
      </w:r>
      <w:r w:rsidRPr="00573C24">
        <w:rPr>
          <w:rFonts w:ascii="Times New Roman" w:hAnsi="Times New Roman"/>
          <w:sz w:val="24"/>
          <w:szCs w:val="24"/>
        </w:rPr>
        <w:t>.</w:t>
      </w:r>
    </w:p>
    <w:p w:rsidR="001465A2" w:rsidRPr="00573C24" w:rsidRDefault="001465A2" w:rsidP="001465A2">
      <w:pPr>
        <w:numPr>
          <w:ilvl w:val="0"/>
          <w:numId w:val="1"/>
        </w:numPr>
        <w:spacing w:after="0" w:line="240" w:lineRule="auto"/>
        <w:ind w:left="-284" w:right="-455" w:firstLine="0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465A2" w:rsidRPr="00573C24" w:rsidRDefault="001465A2" w:rsidP="001465A2">
      <w:pPr>
        <w:ind w:left="-284" w:right="-455"/>
        <w:jc w:val="both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3.1. Администрация района: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3.1.1. Создает необходимые условия для осуществления полномочий, предусмотренных пунктом 1.2 настоящего Соглашения.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3.1.2. Перечисляет Администрации сельсовета финансовые средства в виде межбюджетных трансфертов, предназначенных для исполнения переданных по настоящему Соглашению полномочий в размере и порядке, установленных разделом 2 настоящего Соглашения.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3.1.3. Предоставляет Администрации сельсовета информацию, необходимую для осуществления полномочий, предусмотренных пунктом 1.2 настоящего Соглашения.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3.1.4. Запрашивает и получает в установленном порядке от Администрации сельсовета информацию, материалы и документы, связанные с осуществлением полномочий, предусмотренных пунктом 1.2 настоящего Соглашения.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3.1.5. Осуществляет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предписания для устранения выявленных нарушений в определенный срок с момента уведомления.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3.1.</w:t>
      </w:r>
      <w:r w:rsidR="00D23DC1">
        <w:rPr>
          <w:rFonts w:ascii="Times New Roman" w:hAnsi="Times New Roman"/>
          <w:sz w:val="24"/>
          <w:szCs w:val="24"/>
        </w:rPr>
        <w:t>6</w:t>
      </w:r>
      <w:r w:rsidRPr="00573C24">
        <w:rPr>
          <w:rFonts w:ascii="Times New Roman" w:hAnsi="Times New Roman"/>
          <w:sz w:val="24"/>
          <w:szCs w:val="24"/>
        </w:rPr>
        <w:t xml:space="preserve">. Имеет право требовать возврата суммы перечисленных финансовых средств в случае неисполнения Администрацией сельсовета полномочий, предусмотренных пунктом 1.2 настоящего Соглашения. </w:t>
      </w:r>
    </w:p>
    <w:p w:rsidR="001465A2" w:rsidRPr="00573C24" w:rsidRDefault="001465A2" w:rsidP="001465A2">
      <w:pPr>
        <w:ind w:left="-284" w:right="-455"/>
        <w:jc w:val="both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 xml:space="preserve">3.2. Администрация сельсовета: 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3.2.1. Осуществляет переданные ей Администрацией района полномочия, предусмотренные  пунктом 1.2 настоящего Соглашения, действующим законодательством и принимаемыми правовыми актами органов местного самоуправления в пределах, выделенных на эти цели финансовых средств. 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3.2.2. Получает финансовое обеспечение полномочий,  предусмотренных  пунктом 1.2  настоящего Соглашения, за счет межбюджетных трансфертов, предоставляемых из бюджета Администрации района;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3.2.3. Обеспечивает эффективное, рациональное и целевое использование финансовых средств, переданных Администрацией района на осуществление полномочий, предусмотренных пунктом 1.2 настоящего Соглашения.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3.2.4. Получает консультативную и методическую помощь от Администрации района по вопросам осуществления полномочий, предусмотренных пунктом 1.2 настоящего Соглашения.</w:t>
      </w:r>
    </w:p>
    <w:p w:rsidR="001465A2" w:rsidRDefault="001465A2" w:rsidP="001465A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 xml:space="preserve">3.2.5. В случае прекращения осуществления полномочий, предусмотренных пунктом 1.2 настоящего Соглашения, возвращает неиспользованные субсидии в доход районного бюджета </w:t>
      </w:r>
      <w:r w:rsidR="0026138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573C24">
        <w:rPr>
          <w:rFonts w:ascii="Times New Roman" w:hAnsi="Times New Roman" w:cs="Times New Roman"/>
          <w:sz w:val="24"/>
          <w:szCs w:val="24"/>
        </w:rPr>
        <w:t>первых 15 рабочих дней 201</w:t>
      </w:r>
      <w:r w:rsidR="00261384">
        <w:rPr>
          <w:rFonts w:ascii="Times New Roman" w:hAnsi="Times New Roman" w:cs="Times New Roman"/>
          <w:sz w:val="24"/>
          <w:szCs w:val="24"/>
        </w:rPr>
        <w:t>9</w:t>
      </w:r>
      <w:r w:rsidRPr="00573C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3DC1" w:rsidRDefault="00D23DC1" w:rsidP="00D23DC1">
      <w:pPr>
        <w:spacing w:line="240" w:lineRule="auto"/>
        <w:ind w:left="-284" w:right="-454"/>
        <w:jc w:val="both"/>
        <w:rPr>
          <w:rFonts w:ascii="Times New Roman" w:hAnsi="Times New Roman"/>
          <w:sz w:val="24"/>
          <w:szCs w:val="24"/>
        </w:rPr>
      </w:pP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lastRenderedPageBreak/>
        <w:t>3.2.6. Приостанавливает на срок до 1 месяца, а по окончании указанного срока прекращает исполнение полномочий, предусмотренных пунктом 1.2 настоящего Соглашения, при непредставлении финансовых средств из бюджета Администрации района в течение двух месяцев с момента последнего перечисления.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3.2.7.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</w:t>
      </w:r>
    </w:p>
    <w:p w:rsidR="001465A2" w:rsidRPr="00573C24" w:rsidRDefault="001465A2" w:rsidP="001465A2">
      <w:pPr>
        <w:pStyle w:val="ConsPlusNonformat"/>
        <w:ind w:left="-284" w:right="-597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3.2.8. Обязуется:</w:t>
      </w:r>
    </w:p>
    <w:p w:rsidR="001465A2" w:rsidRPr="00573C24" w:rsidRDefault="001465A2" w:rsidP="007C5402">
      <w:pPr>
        <w:pStyle w:val="ConsPlusNonformat"/>
        <w:ind w:left="-284" w:right="-597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 xml:space="preserve"> - обеспечить </w:t>
      </w:r>
      <w:r w:rsidR="007C5402" w:rsidRPr="00573C24">
        <w:rPr>
          <w:rFonts w:ascii="Times New Roman" w:hAnsi="Times New Roman" w:cs="Times New Roman"/>
          <w:sz w:val="24"/>
          <w:szCs w:val="24"/>
        </w:rPr>
        <w:t xml:space="preserve">(указать конкретные виды работ и услуг и установленный срок выполнения);  </w:t>
      </w:r>
    </w:p>
    <w:p w:rsidR="00573C24" w:rsidRDefault="00573C24" w:rsidP="001465A2">
      <w:pPr>
        <w:pStyle w:val="ConsPlusNonformat"/>
        <w:ind w:left="-284" w:right="-597"/>
        <w:jc w:val="both"/>
        <w:rPr>
          <w:rFonts w:ascii="Times New Roman" w:hAnsi="Times New Roman" w:cs="Times New Roman"/>
          <w:sz w:val="24"/>
          <w:szCs w:val="24"/>
        </w:rPr>
      </w:pPr>
    </w:p>
    <w:p w:rsidR="001465A2" w:rsidRPr="00573C24" w:rsidRDefault="001465A2" w:rsidP="001753F1">
      <w:pPr>
        <w:pStyle w:val="ConsPlusNonformat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 xml:space="preserve">3.2.9. В срок до 5 числа месяца, следующего за отчетным, представляет Администрации района  отчеты по установленным формам:                                                       </w:t>
      </w:r>
    </w:p>
    <w:p w:rsidR="001465A2" w:rsidRPr="00573C24" w:rsidRDefault="001465A2" w:rsidP="001465A2">
      <w:pPr>
        <w:pStyle w:val="ConsPlusNonformat"/>
        <w:ind w:left="-284" w:right="-597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Отчетность и информация предоставляются на бумажном носителе.</w:t>
      </w:r>
    </w:p>
    <w:p w:rsidR="001465A2" w:rsidRPr="00573C24" w:rsidRDefault="001465A2" w:rsidP="001753F1">
      <w:pPr>
        <w:pStyle w:val="ConsPlusNonformat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Вместе с отчетами предоставляется пакет документов, подтверждающих направление средств, в том числе по выполненным  работам, платежные поручения оплаты за счет средств муниципального района «Горшеченский район» Курской области, а также материалы, документы и (или) их копии, заверенные в установленном порядке, подтверждающие исполнение графика выполнения</w:t>
      </w:r>
      <w:r w:rsidR="005B7213" w:rsidRPr="00573C24">
        <w:rPr>
          <w:rFonts w:ascii="Times New Roman" w:hAnsi="Times New Roman" w:cs="Times New Roman"/>
          <w:sz w:val="24"/>
          <w:szCs w:val="24"/>
        </w:rPr>
        <w:t xml:space="preserve"> </w:t>
      </w:r>
      <w:r w:rsidRPr="00573C24">
        <w:rPr>
          <w:rFonts w:ascii="Times New Roman" w:hAnsi="Times New Roman" w:cs="Times New Roman"/>
          <w:sz w:val="24"/>
          <w:szCs w:val="24"/>
        </w:rPr>
        <w:t>мероприятий</w:t>
      </w:r>
      <w:r w:rsidR="005B7213" w:rsidRPr="00573C24">
        <w:rPr>
          <w:rFonts w:ascii="Times New Roman" w:hAnsi="Times New Roman" w:cs="Times New Roman"/>
          <w:sz w:val="24"/>
          <w:szCs w:val="24"/>
        </w:rPr>
        <w:t>.</w:t>
      </w:r>
    </w:p>
    <w:p w:rsidR="00573C24" w:rsidRDefault="00573C24" w:rsidP="001465A2">
      <w:pPr>
        <w:pStyle w:val="ConsPlusNonformat"/>
        <w:ind w:left="-284" w:right="-597"/>
        <w:jc w:val="both"/>
        <w:rPr>
          <w:rFonts w:ascii="Times New Roman" w:hAnsi="Times New Roman" w:cs="Times New Roman"/>
          <w:sz w:val="24"/>
          <w:szCs w:val="24"/>
        </w:rPr>
      </w:pPr>
    </w:p>
    <w:p w:rsidR="001465A2" w:rsidRPr="00573C24" w:rsidRDefault="001465A2" w:rsidP="001753F1">
      <w:pPr>
        <w:pStyle w:val="ConsPlusNonformat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3.2.1</w:t>
      </w:r>
      <w:r w:rsidR="00573C24">
        <w:rPr>
          <w:rFonts w:ascii="Times New Roman" w:hAnsi="Times New Roman" w:cs="Times New Roman"/>
          <w:sz w:val="24"/>
          <w:szCs w:val="24"/>
        </w:rPr>
        <w:t>0</w:t>
      </w:r>
      <w:r w:rsidRPr="00573C24">
        <w:rPr>
          <w:rFonts w:ascii="Times New Roman" w:hAnsi="Times New Roman" w:cs="Times New Roman"/>
          <w:sz w:val="24"/>
          <w:szCs w:val="24"/>
        </w:rPr>
        <w:t xml:space="preserve">.  В случае изменения реквизитов, а также при смене администратора доходов  местного  бюджета, Администрация </w:t>
      </w:r>
      <w:r w:rsidR="005B7213" w:rsidRPr="00573C24">
        <w:rPr>
          <w:rFonts w:ascii="Times New Roman" w:hAnsi="Times New Roman" w:cs="Times New Roman"/>
          <w:sz w:val="24"/>
          <w:szCs w:val="24"/>
        </w:rPr>
        <w:t>____________</w:t>
      </w:r>
      <w:r w:rsidRPr="00573C24">
        <w:rPr>
          <w:rFonts w:ascii="Times New Roman" w:hAnsi="Times New Roman" w:cs="Times New Roman"/>
          <w:sz w:val="24"/>
          <w:szCs w:val="24"/>
        </w:rPr>
        <w:t xml:space="preserve"> сельсовета в течение 3 рабочих дней уведомляет</w:t>
      </w:r>
      <w:r w:rsidR="005B7213" w:rsidRPr="00573C24">
        <w:rPr>
          <w:rFonts w:ascii="Times New Roman" w:hAnsi="Times New Roman" w:cs="Times New Roman"/>
          <w:sz w:val="24"/>
          <w:szCs w:val="24"/>
        </w:rPr>
        <w:t xml:space="preserve"> </w:t>
      </w:r>
      <w:r w:rsidRPr="00573C24">
        <w:rPr>
          <w:rFonts w:ascii="Times New Roman" w:hAnsi="Times New Roman" w:cs="Times New Roman"/>
          <w:sz w:val="24"/>
          <w:szCs w:val="24"/>
        </w:rPr>
        <w:t>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Соглашению.</w:t>
      </w:r>
    </w:p>
    <w:p w:rsidR="001465A2" w:rsidRPr="00573C24" w:rsidRDefault="001465A2" w:rsidP="001465A2">
      <w:pPr>
        <w:ind w:left="-284" w:right="-597"/>
        <w:jc w:val="both"/>
        <w:rPr>
          <w:rFonts w:ascii="Times New Roman" w:hAnsi="Times New Roman"/>
          <w:sz w:val="24"/>
          <w:szCs w:val="24"/>
        </w:rPr>
      </w:pPr>
    </w:p>
    <w:p w:rsidR="001465A2" w:rsidRPr="00573C24" w:rsidRDefault="001465A2" w:rsidP="001465A2">
      <w:pPr>
        <w:numPr>
          <w:ilvl w:val="0"/>
          <w:numId w:val="1"/>
        </w:numPr>
        <w:spacing w:after="0" w:line="240" w:lineRule="auto"/>
        <w:ind w:left="-284" w:right="-597" w:firstLine="0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465A2" w:rsidRPr="00573C24" w:rsidRDefault="001465A2" w:rsidP="001465A2">
      <w:pPr>
        <w:ind w:left="-284" w:right="-597"/>
        <w:jc w:val="both"/>
        <w:rPr>
          <w:rFonts w:ascii="Times New Roman" w:hAnsi="Times New Roman"/>
          <w:sz w:val="24"/>
          <w:szCs w:val="24"/>
        </w:rPr>
      </w:pP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4.1. В случае нарушения финансовых обязательств, предусмотренных настоящим Соглашением, </w:t>
      </w:r>
      <w:r w:rsidR="001753F1">
        <w:rPr>
          <w:rFonts w:ascii="Times New Roman" w:hAnsi="Times New Roman"/>
          <w:sz w:val="24"/>
          <w:szCs w:val="24"/>
        </w:rPr>
        <w:t>«</w:t>
      </w:r>
      <w:r w:rsidRPr="00573C24">
        <w:rPr>
          <w:rFonts w:ascii="Times New Roman" w:hAnsi="Times New Roman"/>
          <w:sz w:val="24"/>
          <w:szCs w:val="24"/>
        </w:rPr>
        <w:t>Стороны</w:t>
      </w:r>
      <w:r w:rsidR="001753F1">
        <w:rPr>
          <w:rFonts w:ascii="Times New Roman" w:hAnsi="Times New Roman"/>
          <w:sz w:val="24"/>
          <w:szCs w:val="24"/>
        </w:rPr>
        <w:t>»</w:t>
      </w:r>
      <w:r w:rsidRPr="00573C24">
        <w:rPr>
          <w:rFonts w:ascii="Times New Roman" w:hAnsi="Times New Roman"/>
          <w:sz w:val="24"/>
          <w:szCs w:val="24"/>
        </w:rPr>
        <w:t xml:space="preserve"> несут ответственность, в том числе финансовые санкции, в соответствии с действующим законодательством.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4.2. Администрация сельсовета и Администрация района несут ответственность в соответствии со статьями 306.4 и 306.8 Бюджетного Кодекса Российской Федерации.</w:t>
      </w:r>
    </w:p>
    <w:p w:rsidR="001465A2" w:rsidRPr="00573C24" w:rsidRDefault="001465A2" w:rsidP="001465A2">
      <w:pPr>
        <w:ind w:left="-284" w:right="-597"/>
        <w:jc w:val="both"/>
        <w:rPr>
          <w:rFonts w:ascii="Times New Roman" w:hAnsi="Times New Roman"/>
          <w:sz w:val="24"/>
          <w:szCs w:val="24"/>
        </w:rPr>
      </w:pPr>
    </w:p>
    <w:p w:rsidR="001465A2" w:rsidRPr="00573C24" w:rsidRDefault="001465A2" w:rsidP="001465A2">
      <w:pPr>
        <w:ind w:left="-284" w:right="-597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5.1. Настоящее Соглашение вступает в силу  с момента его подписания и действует  до 31 декабря 201</w:t>
      </w:r>
      <w:r w:rsidR="00E42899">
        <w:rPr>
          <w:rFonts w:ascii="Times New Roman" w:hAnsi="Times New Roman"/>
          <w:sz w:val="24"/>
          <w:szCs w:val="24"/>
        </w:rPr>
        <w:t>8</w:t>
      </w:r>
      <w:r w:rsidRPr="00573C24">
        <w:rPr>
          <w:rFonts w:ascii="Times New Roman" w:hAnsi="Times New Roman"/>
          <w:sz w:val="24"/>
          <w:szCs w:val="24"/>
        </w:rPr>
        <w:t xml:space="preserve"> года.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5.2. Досрочное расторжение настоящего Соглашения осуществляется на основании отдельного соглашения сторон в следующих случаях: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      - изменения действующего законодательства Российской Федерации и (или) законодательства Курской области;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      - неисполнения и (или) ненадлежащего исполнения одной из Сторон своих обязательств в соответствии с настоящим Соглашением;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      - использования не по назначению переданных для осуществления полномочий, предусмотренных пунктом 1.2 настоящего Соглашения, финансовых средств;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lastRenderedPageBreak/>
        <w:t>5.3.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1465A2" w:rsidRPr="00573C24" w:rsidRDefault="001465A2" w:rsidP="001465A2">
      <w:pPr>
        <w:ind w:left="-284" w:right="-597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6. Антикоррупционная оговорка.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>6.1. Стороны признают и подтверждают, что каждая из них проводит политику нетерпимости к взяточничеству и коррупции, предполагающую запрет коррупционных действий и совершения выплат за содействие,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 взяточничеством и коммерческим подкупом.</w:t>
      </w:r>
    </w:p>
    <w:p w:rsidR="001465A2" w:rsidRPr="00573C24" w:rsidRDefault="001465A2" w:rsidP="001465A2">
      <w:pPr>
        <w:ind w:left="-284" w:right="-597"/>
        <w:jc w:val="center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7.1. Настоящее Соглашение составлено в двух экземплярах, имеющих одинаковую юридическую силу, по одному  для каждой из </w:t>
      </w:r>
      <w:r w:rsidR="001753F1">
        <w:rPr>
          <w:rFonts w:ascii="Times New Roman" w:hAnsi="Times New Roman"/>
          <w:sz w:val="24"/>
          <w:szCs w:val="24"/>
        </w:rPr>
        <w:t>«</w:t>
      </w:r>
      <w:r w:rsidRPr="00573C24">
        <w:rPr>
          <w:rFonts w:ascii="Times New Roman" w:hAnsi="Times New Roman"/>
          <w:sz w:val="24"/>
          <w:szCs w:val="24"/>
        </w:rPr>
        <w:t>Сторон</w:t>
      </w:r>
      <w:r w:rsidR="001753F1">
        <w:rPr>
          <w:rFonts w:ascii="Times New Roman" w:hAnsi="Times New Roman"/>
          <w:sz w:val="24"/>
          <w:szCs w:val="24"/>
        </w:rPr>
        <w:t>»</w:t>
      </w:r>
      <w:r w:rsidRPr="00573C24">
        <w:rPr>
          <w:rFonts w:ascii="Times New Roman" w:hAnsi="Times New Roman"/>
          <w:sz w:val="24"/>
          <w:szCs w:val="24"/>
        </w:rPr>
        <w:t>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7.2. Внесение изменений и дополнений в настоящее Соглашение осуществляется путем подписания </w:t>
      </w:r>
      <w:r w:rsidR="001753F1">
        <w:rPr>
          <w:rFonts w:ascii="Times New Roman" w:hAnsi="Times New Roman"/>
          <w:sz w:val="24"/>
          <w:szCs w:val="24"/>
        </w:rPr>
        <w:t>«</w:t>
      </w:r>
      <w:r w:rsidRPr="00573C24">
        <w:rPr>
          <w:rFonts w:ascii="Times New Roman" w:hAnsi="Times New Roman"/>
          <w:sz w:val="24"/>
          <w:szCs w:val="24"/>
        </w:rPr>
        <w:t>Сторонами</w:t>
      </w:r>
      <w:r w:rsidR="001753F1">
        <w:rPr>
          <w:rFonts w:ascii="Times New Roman" w:hAnsi="Times New Roman"/>
          <w:sz w:val="24"/>
          <w:szCs w:val="24"/>
        </w:rPr>
        <w:t>»</w:t>
      </w:r>
      <w:r w:rsidRPr="00573C24">
        <w:rPr>
          <w:rFonts w:ascii="Times New Roman" w:hAnsi="Times New Roman"/>
          <w:sz w:val="24"/>
          <w:szCs w:val="24"/>
        </w:rPr>
        <w:t xml:space="preserve"> дополнительных соглашений.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7.3. По вопросам, не урегулированным настоящим Соглашением, </w:t>
      </w:r>
      <w:r w:rsidR="001753F1">
        <w:rPr>
          <w:rFonts w:ascii="Times New Roman" w:hAnsi="Times New Roman"/>
          <w:sz w:val="24"/>
          <w:szCs w:val="24"/>
        </w:rPr>
        <w:t>«</w:t>
      </w:r>
      <w:r w:rsidRPr="00573C24">
        <w:rPr>
          <w:rFonts w:ascii="Times New Roman" w:hAnsi="Times New Roman"/>
          <w:sz w:val="24"/>
          <w:szCs w:val="24"/>
        </w:rPr>
        <w:t>Стороны</w:t>
      </w:r>
      <w:r w:rsidR="001753F1">
        <w:rPr>
          <w:rFonts w:ascii="Times New Roman" w:hAnsi="Times New Roman"/>
          <w:sz w:val="24"/>
          <w:szCs w:val="24"/>
        </w:rPr>
        <w:t>»</w:t>
      </w:r>
      <w:r w:rsidRPr="00573C24">
        <w:rPr>
          <w:rFonts w:ascii="Times New Roman" w:hAnsi="Times New Roman"/>
          <w:sz w:val="24"/>
          <w:szCs w:val="24"/>
        </w:rPr>
        <w:t xml:space="preserve"> руководствуются действующим законодательством.</w:t>
      </w:r>
    </w:p>
    <w:p w:rsidR="001465A2" w:rsidRPr="00573C24" w:rsidRDefault="001465A2" w:rsidP="001753F1">
      <w:pPr>
        <w:ind w:left="-284" w:right="-2"/>
        <w:jc w:val="both"/>
        <w:rPr>
          <w:rFonts w:ascii="Times New Roman" w:hAnsi="Times New Roman"/>
          <w:b/>
          <w:sz w:val="24"/>
          <w:szCs w:val="24"/>
        </w:rPr>
      </w:pPr>
      <w:r w:rsidRPr="00573C24">
        <w:rPr>
          <w:rFonts w:ascii="Times New Roman" w:hAnsi="Times New Roman"/>
          <w:sz w:val="24"/>
          <w:szCs w:val="24"/>
        </w:rPr>
        <w:t xml:space="preserve">7.4. Споры, связанные с исполнением настоящего Соглашения, разрешаются путем проведения переговоров или в судебном порядке. </w:t>
      </w:r>
    </w:p>
    <w:p w:rsidR="001465A2" w:rsidRPr="00573C24" w:rsidRDefault="001465A2" w:rsidP="001465A2">
      <w:pPr>
        <w:pStyle w:val="ConsPlusNormal"/>
        <w:widowControl/>
        <w:ind w:left="-284" w:right="-597" w:firstLine="0"/>
        <w:jc w:val="center"/>
        <w:rPr>
          <w:b/>
        </w:rPr>
      </w:pPr>
      <w:r w:rsidRPr="00573C24">
        <w:rPr>
          <w:b/>
        </w:rPr>
        <w:t>8. Реквизиты Сторон</w:t>
      </w:r>
    </w:p>
    <w:p w:rsidR="001465A2" w:rsidRPr="001465A2" w:rsidRDefault="001465A2" w:rsidP="001465A2">
      <w:pPr>
        <w:pStyle w:val="ConsPlusNormal"/>
        <w:widowControl/>
        <w:ind w:left="-284" w:right="-597" w:firstLine="0"/>
        <w:jc w:val="center"/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670"/>
      </w:tblGrid>
      <w:tr w:rsidR="001465A2" w:rsidRPr="001465A2" w:rsidTr="00281E02">
        <w:trPr>
          <w:trHeight w:val="4987"/>
        </w:trPr>
        <w:tc>
          <w:tcPr>
            <w:tcW w:w="4820" w:type="dxa"/>
          </w:tcPr>
          <w:p w:rsidR="001465A2" w:rsidRPr="001465A2" w:rsidRDefault="001465A2" w:rsidP="001753F1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Администрация Горшеченского района</w:t>
            </w: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Юридический/почтовый адрес: </w:t>
            </w: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306800 Курская область п. Горшечное,                </w:t>
            </w: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ул. Кирова, д. 28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ИНН/КПП 4604004372/460401001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л/</w:t>
            </w:r>
            <w:r w:rsidRPr="001465A2">
              <w:rPr>
                <w:rFonts w:ascii="Times New Roman" w:hAnsi="Times New Roman"/>
                <w:lang w:val="en-US"/>
              </w:rPr>
              <w:t>c</w:t>
            </w:r>
            <w:r w:rsidRPr="001465A2">
              <w:rPr>
                <w:rFonts w:ascii="Times New Roman" w:hAnsi="Times New Roman"/>
              </w:rPr>
              <w:t xml:space="preserve">ч 03443005920 в Отделе № 4 УФК    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  <w:b/>
              </w:rPr>
            </w:pPr>
            <w:r w:rsidRPr="001465A2">
              <w:rPr>
                <w:rFonts w:ascii="Times New Roman" w:hAnsi="Times New Roman"/>
              </w:rPr>
              <w:t xml:space="preserve">     по Курской области.</w:t>
            </w:r>
            <w:r w:rsidRPr="001465A2">
              <w:rPr>
                <w:rFonts w:ascii="Times New Roman" w:hAnsi="Times New Roman"/>
                <w:b/>
              </w:rPr>
              <w:t xml:space="preserve">       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  <w:b/>
              </w:rPr>
            </w:pPr>
            <w:r w:rsidRPr="001465A2">
              <w:rPr>
                <w:rFonts w:ascii="Times New Roman" w:hAnsi="Times New Roman"/>
                <w:b/>
              </w:rPr>
              <w:t xml:space="preserve">     Глава Горшеченского района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  <w:b/>
              </w:rPr>
            </w:pPr>
            <w:r w:rsidRPr="001465A2">
              <w:rPr>
                <w:rFonts w:ascii="Times New Roman" w:hAnsi="Times New Roman"/>
                <w:b/>
              </w:rPr>
              <w:t xml:space="preserve">     Курской области    </w:t>
            </w:r>
          </w:p>
          <w:p w:rsidR="001465A2" w:rsidRPr="001465A2" w:rsidRDefault="001465A2" w:rsidP="001753F1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__________________/Ю.М. Амерев</w:t>
            </w:r>
            <w:r w:rsidRPr="001465A2">
              <w:rPr>
                <w:rFonts w:ascii="Times New Roman" w:hAnsi="Times New Roman"/>
              </w:rPr>
              <w:t>/</w:t>
            </w: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65A2">
              <w:rPr>
                <w:rFonts w:ascii="Times New Roman" w:hAnsi="Times New Roman"/>
                <w:sz w:val="16"/>
                <w:szCs w:val="16"/>
              </w:rPr>
              <w:t xml:space="preserve">               (подпись)                                    (Ф.И.О.) </w:t>
            </w:r>
          </w:p>
          <w:p w:rsidR="001465A2" w:rsidRPr="001465A2" w:rsidRDefault="001465A2" w:rsidP="001753F1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  <w:sz w:val="16"/>
                <w:szCs w:val="16"/>
              </w:rPr>
              <w:t xml:space="preserve">         мп</w:t>
            </w:r>
            <w:r w:rsidRPr="001465A2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670" w:type="dxa"/>
          </w:tcPr>
          <w:p w:rsidR="001465A2" w:rsidRPr="001465A2" w:rsidRDefault="001465A2" w:rsidP="001753F1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    Администрация </w:t>
            </w:r>
            <w:r w:rsidR="000A45BC">
              <w:rPr>
                <w:rFonts w:ascii="Times New Roman" w:hAnsi="Times New Roman"/>
              </w:rPr>
              <w:t>______________</w:t>
            </w:r>
            <w:r w:rsidRPr="001465A2">
              <w:rPr>
                <w:rFonts w:ascii="Times New Roman" w:hAnsi="Times New Roman"/>
              </w:rPr>
              <w:t>сельсовета</w:t>
            </w: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      Юридический/почтовый адрес: </w:t>
            </w:r>
          </w:p>
          <w:p w:rsidR="000A45BC" w:rsidRPr="001465A2" w:rsidRDefault="001465A2" w:rsidP="000A45BC">
            <w:pPr>
              <w:autoSpaceDE w:val="0"/>
              <w:autoSpaceDN w:val="0"/>
              <w:adjustRightInd w:val="0"/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     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      ИНН/КПП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      л/</w:t>
            </w:r>
            <w:r w:rsidRPr="001465A2">
              <w:rPr>
                <w:rFonts w:ascii="Times New Roman" w:hAnsi="Times New Roman"/>
                <w:lang w:val="en-US"/>
              </w:rPr>
              <w:t>c</w:t>
            </w:r>
            <w:r w:rsidRPr="001465A2">
              <w:rPr>
                <w:rFonts w:ascii="Times New Roman" w:hAnsi="Times New Roman"/>
              </w:rPr>
              <w:t xml:space="preserve">ч 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</w:rPr>
              <w:t xml:space="preserve">           БИК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  <w:b/>
              </w:rPr>
            </w:pPr>
            <w:r w:rsidRPr="001465A2">
              <w:rPr>
                <w:rFonts w:ascii="Times New Roman" w:hAnsi="Times New Roman"/>
                <w:b/>
              </w:rPr>
              <w:t xml:space="preserve">         </w:t>
            </w:r>
            <w:r w:rsidR="001753F1">
              <w:rPr>
                <w:rFonts w:ascii="Times New Roman" w:hAnsi="Times New Roman"/>
                <w:b/>
              </w:rPr>
              <w:t xml:space="preserve">  </w:t>
            </w:r>
            <w:r w:rsidRPr="001465A2">
              <w:rPr>
                <w:rFonts w:ascii="Times New Roman" w:hAnsi="Times New Roman"/>
                <w:b/>
              </w:rPr>
              <w:t xml:space="preserve">Глава </w:t>
            </w:r>
            <w:r w:rsidR="000A45BC">
              <w:rPr>
                <w:rFonts w:ascii="Times New Roman" w:hAnsi="Times New Roman"/>
                <w:b/>
              </w:rPr>
              <w:t>_________________</w:t>
            </w:r>
            <w:r w:rsidRPr="001465A2">
              <w:rPr>
                <w:rFonts w:ascii="Times New Roman" w:hAnsi="Times New Roman"/>
                <w:b/>
              </w:rPr>
              <w:t xml:space="preserve">сельсовета 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  <w:b/>
              </w:rPr>
            </w:pPr>
            <w:r w:rsidRPr="001465A2">
              <w:rPr>
                <w:rFonts w:ascii="Times New Roman" w:hAnsi="Times New Roman"/>
                <w:b/>
              </w:rPr>
              <w:t xml:space="preserve">           Горшеченского района</w:t>
            </w:r>
          </w:p>
          <w:p w:rsidR="001465A2" w:rsidRPr="001465A2" w:rsidRDefault="001465A2" w:rsidP="00281E02">
            <w:pPr>
              <w:ind w:left="-284" w:right="-597"/>
              <w:rPr>
                <w:rFonts w:ascii="Times New Roman" w:hAnsi="Times New Roman"/>
                <w:b/>
              </w:rPr>
            </w:pP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  <w:b/>
              </w:rPr>
              <w:t xml:space="preserve">           ______________/</w:t>
            </w:r>
            <w:r w:rsidR="000A45BC">
              <w:rPr>
                <w:rFonts w:ascii="Times New Roman" w:hAnsi="Times New Roman"/>
                <w:b/>
              </w:rPr>
              <w:t>_________________</w:t>
            </w:r>
            <w:r w:rsidRPr="001465A2">
              <w:rPr>
                <w:rFonts w:ascii="Times New Roman" w:hAnsi="Times New Roman"/>
              </w:rPr>
              <w:t>/</w:t>
            </w:r>
          </w:p>
          <w:p w:rsidR="001465A2" w:rsidRPr="001465A2" w:rsidRDefault="001465A2" w:rsidP="00281E02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65A2">
              <w:rPr>
                <w:rFonts w:ascii="Times New Roman" w:hAnsi="Times New Roman"/>
                <w:sz w:val="16"/>
                <w:szCs w:val="16"/>
              </w:rPr>
              <w:t xml:space="preserve">                            (подпись)                      (Ф.И.О.) </w:t>
            </w:r>
          </w:p>
          <w:p w:rsidR="001465A2" w:rsidRPr="001465A2" w:rsidRDefault="001465A2" w:rsidP="001753F1">
            <w:pPr>
              <w:autoSpaceDE w:val="0"/>
              <w:autoSpaceDN w:val="0"/>
              <w:adjustRightInd w:val="0"/>
              <w:ind w:left="-284" w:right="-597"/>
              <w:jc w:val="both"/>
              <w:rPr>
                <w:rFonts w:ascii="Times New Roman" w:hAnsi="Times New Roman"/>
              </w:rPr>
            </w:pPr>
            <w:r w:rsidRPr="001465A2">
              <w:rPr>
                <w:rFonts w:ascii="Times New Roman" w:hAnsi="Times New Roman"/>
                <w:sz w:val="16"/>
                <w:szCs w:val="16"/>
              </w:rPr>
              <w:t xml:space="preserve">                    мп</w:t>
            </w:r>
            <w:r w:rsidRPr="001465A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</w:tbl>
    <w:p w:rsidR="001465A2" w:rsidRPr="001465A2" w:rsidRDefault="001465A2" w:rsidP="009D6A57">
      <w:pPr>
        <w:ind w:right="-597"/>
        <w:jc w:val="both"/>
        <w:rPr>
          <w:rFonts w:ascii="Times New Roman" w:hAnsi="Times New Roman"/>
        </w:rPr>
      </w:pPr>
    </w:p>
    <w:sectPr w:rsidR="001465A2" w:rsidRPr="001465A2" w:rsidSect="00AA04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0B"/>
    <w:multiLevelType w:val="hybridMultilevel"/>
    <w:tmpl w:val="4D2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F8"/>
    <w:rsid w:val="00010E72"/>
    <w:rsid w:val="00025F42"/>
    <w:rsid w:val="000374EB"/>
    <w:rsid w:val="00045985"/>
    <w:rsid w:val="0004703B"/>
    <w:rsid w:val="00052941"/>
    <w:rsid w:val="00092C36"/>
    <w:rsid w:val="000A45BC"/>
    <w:rsid w:val="000C788E"/>
    <w:rsid w:val="000E5141"/>
    <w:rsid w:val="000F3C07"/>
    <w:rsid w:val="00105BC5"/>
    <w:rsid w:val="00106F41"/>
    <w:rsid w:val="001465A2"/>
    <w:rsid w:val="00152B50"/>
    <w:rsid w:val="001753F1"/>
    <w:rsid w:val="0017625E"/>
    <w:rsid w:val="00185F4E"/>
    <w:rsid w:val="001B27C4"/>
    <w:rsid w:val="001C6403"/>
    <w:rsid w:val="001E48AC"/>
    <w:rsid w:val="001F4AD7"/>
    <w:rsid w:val="00202527"/>
    <w:rsid w:val="00202B18"/>
    <w:rsid w:val="00212139"/>
    <w:rsid w:val="00216207"/>
    <w:rsid w:val="002410BE"/>
    <w:rsid w:val="00252264"/>
    <w:rsid w:val="00261384"/>
    <w:rsid w:val="00286807"/>
    <w:rsid w:val="00290A1D"/>
    <w:rsid w:val="002F2D7D"/>
    <w:rsid w:val="00307F72"/>
    <w:rsid w:val="00315E8D"/>
    <w:rsid w:val="00336707"/>
    <w:rsid w:val="00340EEA"/>
    <w:rsid w:val="00380E3C"/>
    <w:rsid w:val="00387D66"/>
    <w:rsid w:val="00397B82"/>
    <w:rsid w:val="00437CFF"/>
    <w:rsid w:val="00465A83"/>
    <w:rsid w:val="00497840"/>
    <w:rsid w:val="004B12D1"/>
    <w:rsid w:val="004B26A3"/>
    <w:rsid w:val="004B6281"/>
    <w:rsid w:val="004F4289"/>
    <w:rsid w:val="005116A3"/>
    <w:rsid w:val="005209B2"/>
    <w:rsid w:val="00522D77"/>
    <w:rsid w:val="0052782F"/>
    <w:rsid w:val="00530D61"/>
    <w:rsid w:val="005577B6"/>
    <w:rsid w:val="00563AE4"/>
    <w:rsid w:val="00565DF0"/>
    <w:rsid w:val="00573C24"/>
    <w:rsid w:val="00586DE1"/>
    <w:rsid w:val="005B66B0"/>
    <w:rsid w:val="005B7213"/>
    <w:rsid w:val="00652640"/>
    <w:rsid w:val="00654BF5"/>
    <w:rsid w:val="0066006A"/>
    <w:rsid w:val="006B184E"/>
    <w:rsid w:val="006C248A"/>
    <w:rsid w:val="006D2237"/>
    <w:rsid w:val="006F6A60"/>
    <w:rsid w:val="007145B5"/>
    <w:rsid w:val="00714B82"/>
    <w:rsid w:val="0072216A"/>
    <w:rsid w:val="00735F69"/>
    <w:rsid w:val="00743525"/>
    <w:rsid w:val="007441E7"/>
    <w:rsid w:val="00752130"/>
    <w:rsid w:val="007C5402"/>
    <w:rsid w:val="007E568A"/>
    <w:rsid w:val="00807265"/>
    <w:rsid w:val="00865858"/>
    <w:rsid w:val="00873ACF"/>
    <w:rsid w:val="0088368E"/>
    <w:rsid w:val="0088450E"/>
    <w:rsid w:val="008A5F5A"/>
    <w:rsid w:val="008A62E3"/>
    <w:rsid w:val="008C2D70"/>
    <w:rsid w:val="008D2C19"/>
    <w:rsid w:val="008D4FF5"/>
    <w:rsid w:val="008D71B0"/>
    <w:rsid w:val="008E6889"/>
    <w:rsid w:val="008F2306"/>
    <w:rsid w:val="008F7E62"/>
    <w:rsid w:val="00902227"/>
    <w:rsid w:val="009255CE"/>
    <w:rsid w:val="00935BCA"/>
    <w:rsid w:val="00942D6B"/>
    <w:rsid w:val="00951E6F"/>
    <w:rsid w:val="00970681"/>
    <w:rsid w:val="00985E7E"/>
    <w:rsid w:val="00986A1E"/>
    <w:rsid w:val="00991088"/>
    <w:rsid w:val="009C5FD0"/>
    <w:rsid w:val="009D6A57"/>
    <w:rsid w:val="009D7EC4"/>
    <w:rsid w:val="009F3095"/>
    <w:rsid w:val="00A164DE"/>
    <w:rsid w:val="00A1713D"/>
    <w:rsid w:val="00A26957"/>
    <w:rsid w:val="00A53F70"/>
    <w:rsid w:val="00A846D3"/>
    <w:rsid w:val="00A92849"/>
    <w:rsid w:val="00A93592"/>
    <w:rsid w:val="00A964C8"/>
    <w:rsid w:val="00A976F8"/>
    <w:rsid w:val="00AA04E3"/>
    <w:rsid w:val="00AB243B"/>
    <w:rsid w:val="00AB6532"/>
    <w:rsid w:val="00AC2345"/>
    <w:rsid w:val="00AC65D5"/>
    <w:rsid w:val="00AF1939"/>
    <w:rsid w:val="00AF331C"/>
    <w:rsid w:val="00B01E35"/>
    <w:rsid w:val="00B036CB"/>
    <w:rsid w:val="00B57CE2"/>
    <w:rsid w:val="00B6370C"/>
    <w:rsid w:val="00B63C57"/>
    <w:rsid w:val="00B865ED"/>
    <w:rsid w:val="00B974AE"/>
    <w:rsid w:val="00C07227"/>
    <w:rsid w:val="00C11C15"/>
    <w:rsid w:val="00C21AFB"/>
    <w:rsid w:val="00C72331"/>
    <w:rsid w:val="00C9397E"/>
    <w:rsid w:val="00C96863"/>
    <w:rsid w:val="00CF1ECE"/>
    <w:rsid w:val="00D23DC1"/>
    <w:rsid w:val="00D33601"/>
    <w:rsid w:val="00D46F70"/>
    <w:rsid w:val="00D657B9"/>
    <w:rsid w:val="00D8048A"/>
    <w:rsid w:val="00D813DA"/>
    <w:rsid w:val="00D827F8"/>
    <w:rsid w:val="00D85985"/>
    <w:rsid w:val="00DD5F12"/>
    <w:rsid w:val="00DF1130"/>
    <w:rsid w:val="00E0638E"/>
    <w:rsid w:val="00E24179"/>
    <w:rsid w:val="00E42899"/>
    <w:rsid w:val="00E63BAF"/>
    <w:rsid w:val="00E869A4"/>
    <w:rsid w:val="00EF00F2"/>
    <w:rsid w:val="00EF5E51"/>
    <w:rsid w:val="00F25555"/>
    <w:rsid w:val="00F413D0"/>
    <w:rsid w:val="00F47508"/>
    <w:rsid w:val="00F54E74"/>
    <w:rsid w:val="00FD0F2D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paragraph" w:customStyle="1" w:styleId="ConsPlusNormal">
    <w:name w:val="ConsPlusNormal"/>
    <w:rsid w:val="0014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2CC8-49C3-4ADB-A8E1-AE756A77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4</cp:revision>
  <cp:lastPrinted>2018-08-28T11:08:00Z</cp:lastPrinted>
  <dcterms:created xsi:type="dcterms:W3CDTF">2018-08-28T11:05:00Z</dcterms:created>
  <dcterms:modified xsi:type="dcterms:W3CDTF">2018-08-28T11:08:00Z</dcterms:modified>
</cp:coreProperties>
</file>