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8C" w:rsidRDefault="00EB068C" w:rsidP="00EB068C">
      <w:pPr>
        <w:pStyle w:val="Default"/>
      </w:pPr>
    </w:p>
    <w:p w:rsidR="00EB068C" w:rsidRDefault="00EB068C" w:rsidP="00EB068C">
      <w:pPr>
        <w:pStyle w:val="Default"/>
        <w:jc w:val="center"/>
        <w:rPr>
          <w:sz w:val="28"/>
          <w:szCs w:val="28"/>
        </w:rPr>
      </w:pPr>
      <w:r>
        <w:rPr>
          <w:b/>
          <w:bCs/>
          <w:sz w:val="28"/>
          <w:szCs w:val="28"/>
        </w:rPr>
        <w:t>ЗАКЛЮЧЕНИЕ</w:t>
      </w:r>
    </w:p>
    <w:p w:rsidR="00EB068C" w:rsidRDefault="00EB068C" w:rsidP="00EB068C">
      <w:pPr>
        <w:pStyle w:val="Default"/>
        <w:jc w:val="center"/>
        <w:rPr>
          <w:sz w:val="28"/>
          <w:szCs w:val="28"/>
        </w:rPr>
      </w:pPr>
      <w:r>
        <w:rPr>
          <w:sz w:val="28"/>
          <w:szCs w:val="28"/>
        </w:rPr>
        <w:t xml:space="preserve">по результатам общественных обсуждений по обсуждению </w:t>
      </w:r>
      <w:r w:rsidRPr="00EB068C">
        <w:rPr>
          <w:sz w:val="28"/>
          <w:szCs w:val="28"/>
        </w:rPr>
        <w:t>проекта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w:t>
      </w:r>
    </w:p>
    <w:p w:rsidR="00EB068C" w:rsidRDefault="00EB068C" w:rsidP="00EB068C">
      <w:pPr>
        <w:pStyle w:val="Default"/>
        <w:rPr>
          <w:sz w:val="28"/>
          <w:szCs w:val="28"/>
        </w:rPr>
      </w:pPr>
      <w:r>
        <w:rPr>
          <w:sz w:val="28"/>
          <w:szCs w:val="28"/>
        </w:rPr>
        <w:t xml:space="preserve">п.Касторное                                                                            26 декабря 2017 года </w:t>
      </w:r>
    </w:p>
    <w:p w:rsidR="00EB068C" w:rsidRDefault="00EB068C" w:rsidP="00EB068C">
      <w:pPr>
        <w:pStyle w:val="Default"/>
        <w:rPr>
          <w:b/>
          <w:bCs/>
          <w:sz w:val="28"/>
          <w:szCs w:val="28"/>
        </w:rPr>
      </w:pPr>
    </w:p>
    <w:p w:rsidR="00EB068C" w:rsidRDefault="00EB068C" w:rsidP="00EB068C">
      <w:pPr>
        <w:pStyle w:val="Default"/>
        <w:rPr>
          <w:sz w:val="28"/>
          <w:szCs w:val="28"/>
        </w:rPr>
      </w:pPr>
      <w:r>
        <w:rPr>
          <w:b/>
          <w:bCs/>
          <w:sz w:val="28"/>
          <w:szCs w:val="28"/>
        </w:rPr>
        <w:t xml:space="preserve">Вопрос выносимый на общественные обсуждения: </w:t>
      </w:r>
    </w:p>
    <w:p w:rsidR="00EB068C" w:rsidRDefault="00EB068C" w:rsidP="00EB068C">
      <w:pPr>
        <w:pStyle w:val="Default"/>
        <w:spacing w:after="41"/>
        <w:rPr>
          <w:sz w:val="28"/>
          <w:szCs w:val="28"/>
        </w:rPr>
      </w:pPr>
      <w:r>
        <w:rPr>
          <w:sz w:val="28"/>
          <w:szCs w:val="28"/>
        </w:rPr>
        <w:t xml:space="preserve">- Обсуждение проекта </w:t>
      </w:r>
      <w:r w:rsidRPr="00EB068C">
        <w:rPr>
          <w:sz w:val="28"/>
          <w:szCs w:val="28"/>
        </w:rPr>
        <w:t>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w:t>
      </w:r>
      <w:r>
        <w:rPr>
          <w:sz w:val="28"/>
          <w:szCs w:val="28"/>
        </w:rPr>
        <w:t xml:space="preserve"> </w:t>
      </w:r>
    </w:p>
    <w:p w:rsidR="00EB068C" w:rsidRPr="00EB068C" w:rsidRDefault="00EB068C" w:rsidP="00EB068C">
      <w:pPr>
        <w:pStyle w:val="Default"/>
        <w:rPr>
          <w:sz w:val="28"/>
          <w:szCs w:val="28"/>
        </w:rPr>
      </w:pPr>
      <w:r>
        <w:rPr>
          <w:sz w:val="28"/>
          <w:szCs w:val="28"/>
        </w:rPr>
        <w:t xml:space="preserve">- </w:t>
      </w:r>
      <w:r>
        <w:rPr>
          <w:b/>
          <w:bCs/>
          <w:sz w:val="28"/>
          <w:szCs w:val="28"/>
        </w:rPr>
        <w:t xml:space="preserve">Орган, уполномоченный на проведение общественных обсуждений: </w:t>
      </w:r>
      <w:r w:rsidRPr="00EB068C">
        <w:rPr>
          <w:sz w:val="28"/>
          <w:szCs w:val="28"/>
        </w:rPr>
        <w:t>Финансово-экономическое Управление Администрации Касторенского района Курской области</w:t>
      </w:r>
    </w:p>
    <w:p w:rsidR="00EB068C" w:rsidRDefault="00EB068C" w:rsidP="00EB068C">
      <w:pPr>
        <w:pStyle w:val="Default"/>
        <w:rPr>
          <w:sz w:val="28"/>
          <w:szCs w:val="28"/>
        </w:rPr>
      </w:pPr>
      <w:r>
        <w:rPr>
          <w:sz w:val="28"/>
          <w:szCs w:val="28"/>
        </w:rPr>
        <w:t xml:space="preserve"> </w:t>
      </w:r>
      <w:r>
        <w:rPr>
          <w:b/>
          <w:bCs/>
          <w:sz w:val="28"/>
          <w:szCs w:val="28"/>
        </w:rPr>
        <w:t xml:space="preserve">Председательствующим на общественных обсуждениях </w:t>
      </w:r>
      <w:r>
        <w:rPr>
          <w:sz w:val="28"/>
          <w:szCs w:val="28"/>
        </w:rPr>
        <w:t xml:space="preserve">по обсуждению проекта </w:t>
      </w:r>
      <w:r w:rsidRPr="00EB068C">
        <w:rPr>
          <w:sz w:val="28"/>
          <w:szCs w:val="28"/>
        </w:rPr>
        <w:t>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w:t>
      </w:r>
      <w:r>
        <w:rPr>
          <w:sz w:val="28"/>
          <w:szCs w:val="28"/>
        </w:rPr>
        <w:t xml:space="preserve">, избран </w:t>
      </w:r>
      <w:r w:rsidRPr="00EB068C">
        <w:rPr>
          <w:sz w:val="28"/>
          <w:szCs w:val="28"/>
        </w:rPr>
        <w:t>Кохтенко Владимир Викторович, главный специалист-эксперт по экономическому развитию и прогнозированию Финансово-экономического управления Администрации Касторенского района курской области</w:t>
      </w:r>
      <w:r>
        <w:rPr>
          <w:sz w:val="28"/>
          <w:szCs w:val="28"/>
        </w:rPr>
        <w:t xml:space="preserve">. </w:t>
      </w:r>
    </w:p>
    <w:p w:rsidR="00EB068C" w:rsidRDefault="00EB068C" w:rsidP="00EB068C">
      <w:pPr>
        <w:pStyle w:val="Default"/>
        <w:rPr>
          <w:sz w:val="28"/>
          <w:szCs w:val="28"/>
        </w:rPr>
      </w:pPr>
      <w:r>
        <w:rPr>
          <w:b/>
          <w:bCs/>
          <w:sz w:val="28"/>
          <w:szCs w:val="28"/>
        </w:rPr>
        <w:t xml:space="preserve">Дата проведения: </w:t>
      </w:r>
      <w:r>
        <w:rPr>
          <w:sz w:val="28"/>
          <w:szCs w:val="28"/>
        </w:rPr>
        <w:t xml:space="preserve">общественные обсуждения состоялись 26 декабря 2017 года. </w:t>
      </w:r>
    </w:p>
    <w:p w:rsidR="00EB068C" w:rsidRDefault="00EB068C" w:rsidP="00EB068C">
      <w:pPr>
        <w:pStyle w:val="Default"/>
        <w:rPr>
          <w:sz w:val="28"/>
          <w:szCs w:val="28"/>
        </w:rPr>
      </w:pPr>
      <w:r>
        <w:rPr>
          <w:sz w:val="28"/>
          <w:szCs w:val="28"/>
        </w:rPr>
        <w:t xml:space="preserve">Время проведения: с 16.00ч. до 17.00 ч. (продолжительность 1 час.). </w:t>
      </w:r>
    </w:p>
    <w:p w:rsidR="00EB068C" w:rsidRDefault="00EB068C" w:rsidP="00EB068C">
      <w:pPr>
        <w:pStyle w:val="Default"/>
        <w:rPr>
          <w:sz w:val="28"/>
          <w:szCs w:val="28"/>
        </w:rPr>
      </w:pPr>
      <w:r>
        <w:rPr>
          <w:b/>
          <w:bCs/>
          <w:sz w:val="28"/>
          <w:szCs w:val="28"/>
        </w:rPr>
        <w:t xml:space="preserve">Место проведения: </w:t>
      </w:r>
      <w:r w:rsidRPr="00EB068C">
        <w:rPr>
          <w:sz w:val="28"/>
          <w:szCs w:val="28"/>
        </w:rPr>
        <w:t>Российская Федерация, Курская область, п. Касторное, ул. 50 лет Октября, д. 6, каб.1</w:t>
      </w:r>
      <w:r>
        <w:rPr>
          <w:sz w:val="28"/>
          <w:szCs w:val="28"/>
        </w:rPr>
        <w:t xml:space="preserve">. </w:t>
      </w:r>
    </w:p>
    <w:p w:rsidR="00EB068C" w:rsidRDefault="00EB068C" w:rsidP="00EB068C">
      <w:pPr>
        <w:pStyle w:val="Default"/>
        <w:rPr>
          <w:sz w:val="28"/>
          <w:szCs w:val="28"/>
        </w:rPr>
      </w:pPr>
      <w:r>
        <w:rPr>
          <w:b/>
          <w:bCs/>
          <w:sz w:val="28"/>
          <w:szCs w:val="28"/>
        </w:rPr>
        <w:t xml:space="preserve">На слушаниях присутствовало: 25 чел. </w:t>
      </w:r>
    </w:p>
    <w:p w:rsidR="00EB068C" w:rsidRDefault="00EB068C" w:rsidP="00EB068C">
      <w:pPr>
        <w:pStyle w:val="Default"/>
        <w:rPr>
          <w:sz w:val="28"/>
          <w:szCs w:val="28"/>
        </w:rPr>
      </w:pPr>
      <w:r>
        <w:rPr>
          <w:sz w:val="28"/>
          <w:szCs w:val="28"/>
        </w:rPr>
        <w:t xml:space="preserve">На основании вышеизложенного, </w:t>
      </w:r>
    </w:p>
    <w:p w:rsidR="00EB068C" w:rsidRDefault="00EB068C" w:rsidP="00EB068C">
      <w:pPr>
        <w:pStyle w:val="Default"/>
        <w:rPr>
          <w:sz w:val="28"/>
          <w:szCs w:val="28"/>
        </w:rPr>
      </w:pPr>
      <w:r>
        <w:rPr>
          <w:b/>
          <w:bCs/>
          <w:sz w:val="28"/>
          <w:szCs w:val="28"/>
        </w:rPr>
        <w:t xml:space="preserve">РЕШИЛИ: </w:t>
      </w:r>
    </w:p>
    <w:p w:rsidR="00EB068C" w:rsidRPr="00EB068C" w:rsidRDefault="00EB068C" w:rsidP="00EB068C">
      <w:pPr>
        <w:pStyle w:val="Default"/>
        <w:rPr>
          <w:sz w:val="28"/>
          <w:szCs w:val="28"/>
        </w:rPr>
      </w:pPr>
      <w:r w:rsidRPr="00EB068C">
        <w:rPr>
          <w:sz w:val="28"/>
          <w:szCs w:val="28"/>
        </w:rPr>
        <w:t xml:space="preserve">1. Признать общественные обсуждения по проекту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w:t>
      </w:r>
      <w:r w:rsidRPr="00EB068C">
        <w:rPr>
          <w:sz w:val="28"/>
          <w:szCs w:val="28"/>
        </w:rPr>
        <w:lastRenderedPageBreak/>
        <w:t xml:space="preserve">общественного питания  на территории Касторенского района Курской области» состоявшимися. </w:t>
      </w:r>
    </w:p>
    <w:p w:rsidR="00EB068C" w:rsidRPr="00EB068C" w:rsidRDefault="00EB068C" w:rsidP="00EB068C">
      <w:pPr>
        <w:pStyle w:val="Default"/>
        <w:rPr>
          <w:sz w:val="28"/>
          <w:szCs w:val="28"/>
        </w:rPr>
      </w:pPr>
      <w:r w:rsidRPr="00EB068C">
        <w:rPr>
          <w:sz w:val="28"/>
          <w:szCs w:val="28"/>
        </w:rPr>
        <w:t xml:space="preserve">2. Проект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опубликованный (обнародованный) в установленном порядке принять за основу. </w:t>
      </w:r>
    </w:p>
    <w:p w:rsidR="00EB068C" w:rsidRPr="00EB068C" w:rsidRDefault="00EB068C" w:rsidP="00EB068C">
      <w:pPr>
        <w:pStyle w:val="Default"/>
        <w:rPr>
          <w:sz w:val="28"/>
          <w:szCs w:val="28"/>
        </w:rPr>
      </w:pPr>
      <w:r w:rsidRPr="00EB068C">
        <w:rPr>
          <w:sz w:val="28"/>
          <w:szCs w:val="28"/>
        </w:rPr>
        <w:t xml:space="preserve">3. Финансово-экономическому управлению Администрации Касторенского района подготовить заключение о результатах общественных обсуждений по обсуждению проекта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мотивированное заключение по итогам работы по проекту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окончательный проект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в течение 5-ти рабочих дней направить в Администрацию Касторенского района Курской области для регистрации. </w:t>
      </w:r>
    </w:p>
    <w:p w:rsidR="00EB068C" w:rsidRPr="00EB068C" w:rsidRDefault="00EB068C" w:rsidP="00EB068C">
      <w:pPr>
        <w:pStyle w:val="Default"/>
        <w:rPr>
          <w:sz w:val="28"/>
          <w:szCs w:val="28"/>
        </w:rPr>
      </w:pPr>
      <w:r w:rsidRPr="00EB068C">
        <w:rPr>
          <w:sz w:val="28"/>
          <w:szCs w:val="28"/>
        </w:rPr>
        <w:t xml:space="preserve">4. Заключение о результатах общественных обсуждений по обсуждению проекта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мотивированное заключение по итогам работы по проекту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окончательный проект постановления Администрации Касторенского района Курской области «Об утверждении   границ  территорий, прилегающих к  организациям   и  объектам, на   которых не </w:t>
      </w:r>
      <w:r w:rsidRPr="00EB068C">
        <w:rPr>
          <w:sz w:val="28"/>
          <w:szCs w:val="28"/>
        </w:rPr>
        <w:lastRenderedPageBreak/>
        <w:t>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Касторенского района Курской области» разместить в сети Интернет на официальном сайте Администрации Касторенского района (</w:t>
      </w:r>
      <w:hyperlink r:id="rId5" w:history="1">
        <w:r w:rsidRPr="00EB068C">
          <w:rPr>
            <w:sz w:val="28"/>
            <w:szCs w:val="28"/>
          </w:rPr>
          <w:t>www.kastor.rkursk.ru</w:t>
        </w:r>
      </w:hyperlink>
      <w:r w:rsidRPr="00EB068C">
        <w:rPr>
          <w:sz w:val="28"/>
          <w:szCs w:val="28"/>
        </w:rPr>
        <w:t xml:space="preserve">). </w:t>
      </w:r>
    </w:p>
    <w:p w:rsidR="00EB068C" w:rsidRDefault="00EB068C" w:rsidP="00EB068C">
      <w:pPr>
        <w:pStyle w:val="Default"/>
        <w:rPr>
          <w:sz w:val="28"/>
          <w:szCs w:val="28"/>
        </w:rPr>
      </w:pPr>
    </w:p>
    <w:p w:rsidR="00EB068C" w:rsidRDefault="00EB068C" w:rsidP="00EB068C">
      <w:pPr>
        <w:pStyle w:val="Default"/>
        <w:rPr>
          <w:sz w:val="28"/>
          <w:szCs w:val="28"/>
        </w:rPr>
      </w:pPr>
    </w:p>
    <w:p w:rsidR="00AA0575" w:rsidRDefault="00AA0575" w:rsidP="00AA0575">
      <w:pPr>
        <w:pStyle w:val="Default"/>
        <w:rPr>
          <w:b/>
          <w:bCs/>
          <w:sz w:val="26"/>
          <w:szCs w:val="26"/>
        </w:rPr>
      </w:pPr>
      <w:r>
        <w:rPr>
          <w:b/>
          <w:bCs/>
          <w:sz w:val="26"/>
          <w:szCs w:val="26"/>
        </w:rPr>
        <w:t xml:space="preserve">Председательствующий </w:t>
      </w:r>
    </w:p>
    <w:p w:rsidR="00AA0575" w:rsidRDefault="00AA0575" w:rsidP="00AA0575">
      <w:pPr>
        <w:pStyle w:val="Default"/>
        <w:rPr>
          <w:sz w:val="26"/>
          <w:szCs w:val="26"/>
        </w:rPr>
      </w:pPr>
      <w:r>
        <w:rPr>
          <w:b/>
          <w:bCs/>
          <w:sz w:val="26"/>
          <w:szCs w:val="26"/>
        </w:rPr>
        <w:t>на общественных обсуждениях                                                          В.В. Кохтенко</w:t>
      </w:r>
    </w:p>
    <w:p w:rsidR="00AA0575" w:rsidRDefault="00AA0575" w:rsidP="00AA0575">
      <w:pPr>
        <w:pStyle w:val="Default"/>
        <w:rPr>
          <w:b/>
          <w:bCs/>
          <w:sz w:val="26"/>
          <w:szCs w:val="26"/>
        </w:rPr>
      </w:pPr>
    </w:p>
    <w:p w:rsidR="00AA0575" w:rsidRDefault="00AA0575" w:rsidP="00AA0575">
      <w:pPr>
        <w:pStyle w:val="Default"/>
        <w:rPr>
          <w:sz w:val="26"/>
          <w:szCs w:val="26"/>
        </w:rPr>
      </w:pPr>
      <w:r>
        <w:rPr>
          <w:b/>
          <w:bCs/>
          <w:sz w:val="26"/>
          <w:szCs w:val="26"/>
        </w:rPr>
        <w:t xml:space="preserve">Секретарь                                                                                               Л.А. Утицких </w:t>
      </w:r>
    </w:p>
    <w:p w:rsidR="00AA0575" w:rsidRDefault="00AA0575" w:rsidP="00AA0575">
      <w:pPr>
        <w:pStyle w:val="Default"/>
        <w:rPr>
          <w:sz w:val="26"/>
          <w:szCs w:val="26"/>
        </w:rPr>
      </w:pPr>
    </w:p>
    <w:p w:rsidR="00FC02D5" w:rsidRDefault="00FC02D5" w:rsidP="00AA0575">
      <w:pPr>
        <w:pStyle w:val="Default"/>
      </w:pPr>
    </w:p>
    <w:sectPr w:rsidR="00FC02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39525"/>
    <w:multiLevelType w:val="hybridMultilevel"/>
    <w:tmpl w:val="9CF3211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6B3483"/>
    <w:multiLevelType w:val="hybridMultilevel"/>
    <w:tmpl w:val="9001FAC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3489027"/>
    <w:multiLevelType w:val="hybridMultilevel"/>
    <w:tmpl w:val="3B4675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characterSpacingControl w:val="doNotCompress"/>
  <w:doNotValidateAgainstSchema/>
  <w:doNotDemarcateInvalidXml/>
  <w:compat/>
  <w:rsids>
    <w:rsidRoot w:val="00EB068C"/>
    <w:rsid w:val="000B19E2"/>
    <w:rsid w:val="00A037B7"/>
    <w:rsid w:val="00A54A7B"/>
    <w:rsid w:val="00AA0575"/>
    <w:rsid w:val="00EB068C"/>
    <w:rsid w:val="00FC02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link w:val="a1"/>
    <w:uiPriority w:val="99"/>
    <w:semiHidden/>
    <w:lock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uiPriority w:val="99"/>
    <w:rsid w:val="00EB068C"/>
    <w:pPr>
      <w:autoSpaceDE w:val="0"/>
      <w:autoSpaceDN w:val="0"/>
      <w:adjustRightInd w:val="0"/>
      <w:spacing w:after="0" w:line="240" w:lineRule="auto"/>
    </w:pPr>
    <w:rPr>
      <w:color w:val="000000"/>
      <w:sz w:val="24"/>
      <w:szCs w:val="24"/>
    </w:rPr>
  </w:style>
  <w:style w:type="paragraph" w:customStyle="1" w:styleId="a1">
    <w:name w:val="Знак"/>
    <w:basedOn w:val="a"/>
    <w:link w:val="a0"/>
    <w:uiPriority w:val="99"/>
    <w:rsid w:val="00EB068C"/>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stor.rkur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881</Words>
  <Characters>5025</Characters>
  <Application>Microsoft Office Word</Application>
  <DocSecurity>0</DocSecurity>
  <Lines>41</Lines>
  <Paragraphs>11</Paragraphs>
  <ScaleCrop>false</ScaleCrop>
  <Company>Reanimator Extreme Edition</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dc:creator>
  <cp:lastModifiedBy>Отдел экономики</cp:lastModifiedBy>
  <cp:revision>2</cp:revision>
  <dcterms:created xsi:type="dcterms:W3CDTF">2017-12-27T12:09:00Z</dcterms:created>
  <dcterms:modified xsi:type="dcterms:W3CDTF">2017-12-27T12:09:00Z</dcterms:modified>
</cp:coreProperties>
</file>