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55" w:rsidRPr="001D4CF6" w:rsidRDefault="00963D55" w:rsidP="00963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</w:t>
      </w:r>
      <w:r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о работе </w:t>
      </w:r>
      <w:r w:rsidR="009511AA"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евизионной комиссии </w:t>
      </w:r>
      <w:proofErr w:type="spellStart"/>
      <w:r w:rsidR="009511AA"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Горшеченского</w:t>
      </w:r>
      <w:proofErr w:type="spellEnd"/>
      <w:r w:rsidR="009511AA"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Курской области </w:t>
      </w:r>
      <w:r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</w:t>
      </w:r>
      <w:r w:rsidR="009511AA"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1D4C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963D55" w:rsidRPr="009511AA" w:rsidRDefault="003F2969" w:rsidP="00347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 деятельности 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евизионной комиссии </w:t>
      </w:r>
      <w:proofErr w:type="spellStart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евизионная комиссия) за 201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подготовлен в соответствии с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CF6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Федерального закона от 07.02.2011 №  6-ФЗ «Об общих принципах организации и деятельности контрольно-счетных органов субъектов Российской Федерации и муниципальных образований»</w:t>
      </w:r>
      <w:r w:rsidR="001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  Положения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proofErr w:type="spellStart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Собрания </w:t>
      </w:r>
      <w:proofErr w:type="spellStart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18.12.2012</w:t>
      </w:r>
      <w:proofErr w:type="gramEnd"/>
      <w:r w:rsid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183.</w:t>
      </w:r>
    </w:p>
    <w:p w:rsidR="00963D55" w:rsidRPr="009511AA" w:rsidRDefault="00963D55" w:rsidP="0096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результаты и показатели деятельности</w:t>
      </w:r>
    </w:p>
    <w:p w:rsidR="00347FD6" w:rsidRDefault="003F2969" w:rsidP="003F2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комиссии на 201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сформирован </w:t>
      </w:r>
      <w:proofErr w:type="gramStart"/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 необходимости реализации задач, поставленных перед 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комиссией и утвержден</w:t>
      </w:r>
      <w:proofErr w:type="gramEnd"/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комиссии от 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>04.07.2016г № 5-р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 планом работы 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евизионной комиссии на 201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проведено 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 соответствии с Положением о ревизионной комиссии и  утвержденным планом работы проведено 1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 (</w:t>
      </w:r>
      <w:r w:rsidR="0034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19 заключений Ревизионной комиссии). </w:t>
      </w:r>
    </w:p>
    <w:p w:rsidR="00963D55" w:rsidRPr="009511AA" w:rsidRDefault="00963D55" w:rsidP="00B9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Экспертно-аналитическая деятельность</w:t>
      </w:r>
    </w:p>
    <w:p w:rsidR="00963D55" w:rsidRPr="009511AA" w:rsidRDefault="00963D55" w:rsidP="00B91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Проведенная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экспертиза отчета об исполнении бюджета </w:t>
      </w:r>
      <w:r w:rsidR="004D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proofErr w:type="spellStart"/>
      <w:r w:rsidR="004D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Горшеченский</w:t>
      </w:r>
      <w:proofErr w:type="spellEnd"/>
      <w:r w:rsidR="004D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 201</w:t>
      </w:r>
      <w:r w:rsidR="004D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отчет за 201</w:t>
      </w:r>
      <w:r w:rsidR="004D10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подтвердила его достоверность, состав и показатели отчета соответствуют требованиям Бюджетного кодекса РФ и Положения о бюджетном процессе в </w:t>
      </w:r>
      <w:proofErr w:type="spellStart"/>
      <w:r w:rsidR="004D1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Горшеченском</w:t>
      </w:r>
      <w:proofErr w:type="spellEnd"/>
      <w:r w:rsidR="004D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муниципального района «</w:t>
      </w:r>
      <w:proofErr w:type="spellStart"/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Горшеченский</w:t>
      </w:r>
      <w:proofErr w:type="spellEnd"/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исполнен в сумме </w:t>
      </w:r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373216,8 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(99 %), по расходам – </w:t>
      </w:r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386051,0 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</w:t>
      </w:r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,0%). </w:t>
      </w:r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составил </w:t>
      </w:r>
      <w:r w:rsidR="005619F1">
        <w:rPr>
          <w:rFonts w:ascii="Times New Roman" w:eastAsia="Times New Roman" w:hAnsi="Times New Roman" w:cs="Times New Roman"/>
          <w:sz w:val="28"/>
          <w:szCs w:val="28"/>
          <w:lang w:eastAsia="ru-RU"/>
        </w:rPr>
        <w:t>12834,2  тыс. рублей.</w:t>
      </w:r>
      <w:r w:rsidR="00B9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произведены в пределах утвержденных бюджетных ассигнований с соблюдением требований бюджетного законодательства.  Норматив  формирования расходов на содержание органов местного самоуправления  муниципального района не превышен.  </w:t>
      </w:r>
    </w:p>
    <w:p w:rsidR="00B9152F" w:rsidRDefault="00963D55" w:rsidP="0096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заключения об исполнении бюджета </w:t>
      </w:r>
      <w:r w:rsidR="00B9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proofErr w:type="spellStart"/>
      <w:r w:rsidR="00B9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Горшеченский</w:t>
      </w:r>
      <w:proofErr w:type="spellEnd"/>
      <w:r w:rsidR="00B9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  1 полугодие </w:t>
      </w:r>
      <w:r w:rsidR="00B9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9 месяцев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9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1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года. </w:t>
      </w:r>
    </w:p>
    <w:p w:rsidR="00B9152F" w:rsidRPr="00B9152F" w:rsidRDefault="00B9152F" w:rsidP="0078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Отчеты об исполнении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Горшеченский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за первое полугодие и девять месяцев 2016 года  составлены в соответствии с </w:t>
      </w:r>
      <w:r w:rsidR="0078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действующей бюджетной классификацией и инструкцией по </w:t>
      </w:r>
      <w:r w:rsidR="0078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составлению отчетности. Искажений в достоверности  отчетных данных не установлено. Расходы бюджета произведены в пределах утвержденных лимитов  бюджетных обязательств с соблюдением требований бюджетного законодательства. </w:t>
      </w:r>
    </w:p>
    <w:p w:rsidR="00334E1C" w:rsidRDefault="00963D55" w:rsidP="0096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экспертиза проекта решения 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Представительного Собрания </w:t>
      </w:r>
      <w:proofErr w:type="spellStart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Горшеченского</w:t>
      </w:r>
      <w:proofErr w:type="spellEnd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Курской области «О бюджете муниципального района «</w:t>
      </w:r>
      <w:proofErr w:type="spellStart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Горшеченский</w:t>
      </w:r>
      <w:proofErr w:type="spellEnd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район»  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201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4E1C" w:rsidRPr="00BD07D3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Ревизионная </w:t>
      </w:r>
      <w:r w:rsidRPr="00BD07D3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BD07D3">
        <w:rPr>
          <w:rFonts w:ascii="Times New Roman" w:hAnsi="Times New Roman" w:cs="Times New Roman"/>
          <w:sz w:val="28"/>
          <w:szCs w:val="28"/>
        </w:rPr>
        <w:t>пришла к следующим выводам:</w:t>
      </w:r>
    </w:p>
    <w:p w:rsidR="00334E1C" w:rsidRPr="00C76EEC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07D3">
        <w:rPr>
          <w:rFonts w:ascii="Times New Roman" w:hAnsi="Times New Roman" w:cs="Times New Roman"/>
          <w:sz w:val="28"/>
          <w:szCs w:val="28"/>
        </w:rPr>
        <w:t>Проект решения</w:t>
      </w:r>
      <w:r w:rsidRPr="005A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044EF">
        <w:rPr>
          <w:rFonts w:ascii="Times New Roman" w:hAnsi="Times New Roman" w:cs="Times New Roman"/>
          <w:sz w:val="28"/>
          <w:szCs w:val="28"/>
        </w:rPr>
        <w:t xml:space="preserve"> «О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Pr="00C76EEC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Бюджетным кодексом Российской Федерации, Положением о бюджетном процессе в муниципальном </w:t>
      </w:r>
      <w:r>
        <w:rPr>
          <w:rFonts w:ascii="Times New Roman" w:hAnsi="Times New Roman" w:cs="Times New Roman"/>
          <w:sz w:val="28"/>
          <w:szCs w:val="28"/>
        </w:rPr>
        <w:t>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76EEC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регулирующими вопросы бюджетного планирования и бюджетной деятельности муниципальных образований.</w:t>
      </w:r>
      <w:proofErr w:type="gramEnd"/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76EEC">
        <w:rPr>
          <w:rFonts w:ascii="Times New Roman" w:hAnsi="Times New Roman" w:cs="Times New Roman"/>
          <w:sz w:val="28"/>
          <w:szCs w:val="28"/>
        </w:rPr>
        <w:t xml:space="preserve">2. </w:t>
      </w:r>
      <w:r w:rsidRPr="00827562">
        <w:rPr>
          <w:rFonts w:ascii="Times New Roman" w:hAnsi="Times New Roman" w:cs="Times New Roman"/>
          <w:sz w:val="28"/>
          <w:szCs w:val="28"/>
        </w:rPr>
        <w:t>Бюджет муниципального района  на 2017 год сформирован:</w:t>
      </w:r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>– по доходам в сумме 341 260 560 . рублей,</w:t>
      </w:r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>– по расходам в сумме 341 260 560 рублей,</w:t>
      </w:r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>- дефицит в сумме 0 рублей.</w:t>
      </w:r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>Бюджет района на 2018 и 2019 годы сформирован:</w:t>
      </w:r>
    </w:p>
    <w:p w:rsidR="00334E1C" w:rsidRPr="00827562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>– по доходам в сумме 336 849 780 рублей и 345 161 894  рублей соответственно. К уровню предыдущего года в 2018 году предполагается уменьшение доходов на 1,3 %, в 2019 году – увеличение на 2,5 %;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827562">
        <w:rPr>
          <w:rFonts w:ascii="Times New Roman" w:hAnsi="Times New Roman" w:cs="Times New Roman"/>
          <w:sz w:val="28"/>
          <w:szCs w:val="28"/>
        </w:rPr>
        <w:t xml:space="preserve">– по расходам в сумме 336 849 780 рублей и 345 161 894 рублей соответственно. К уровню предыдущего года в 2018 году предполагается </w:t>
      </w:r>
      <w:r w:rsidRPr="000F1261">
        <w:rPr>
          <w:rFonts w:ascii="Times New Roman" w:hAnsi="Times New Roman" w:cs="Times New Roman"/>
          <w:sz w:val="28"/>
          <w:szCs w:val="28"/>
        </w:rPr>
        <w:t>уменьшение расходов на 1,3 %, в 2019 году – увеличение на 2,5%.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3. Доходы бюджета района (без учета безвозмездных поступлений) планируются в следующих объемах: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на 2017 год – 135 025,1 тыс. рублей, или 91,4 % к оценке 2016 года;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на 2018 год – 143 901,8 тыс. рублей, или 106,6 % к 2017 году;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на 2019 год – 151 982,7 тыс. рублей, или на 105,6 % к 2018 году.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4. Объем безвозмездных поступлений в доходах бюджета района составит: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в 2017 году – 206 235,5 тыс. рублей, или 60,4 % в общем объеме доходов;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в 2018 году – 192 948 тыс. рублей, или 57,3 %;</w:t>
      </w:r>
    </w:p>
    <w:p w:rsidR="00334E1C" w:rsidRPr="000F1261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261">
        <w:rPr>
          <w:rFonts w:ascii="Times New Roman" w:hAnsi="Times New Roman" w:cs="Times New Roman"/>
          <w:sz w:val="28"/>
          <w:szCs w:val="28"/>
        </w:rPr>
        <w:t>в 2019 году – 193 179,2 тыс. рублей, или 56 %.</w:t>
      </w:r>
    </w:p>
    <w:p w:rsidR="00334E1C" w:rsidRPr="00DE1448" w:rsidRDefault="00334E1C" w:rsidP="00334E1C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F935FE">
        <w:rPr>
          <w:rFonts w:ascii="Times New Roman" w:hAnsi="Times New Roman" w:cs="Times New Roman"/>
          <w:sz w:val="28"/>
          <w:szCs w:val="28"/>
        </w:rPr>
        <w:t xml:space="preserve">5. Основными налоговыми доходами бюджета района в 2017–2019 годах являются налог на доходы физических лиц (более 78 %), </w:t>
      </w:r>
      <w:r>
        <w:rPr>
          <w:rFonts w:ascii="Times New Roman" w:hAnsi="Times New Roman" w:cs="Times New Roman"/>
          <w:sz w:val="28"/>
          <w:szCs w:val="28"/>
        </w:rPr>
        <w:t>акцизы  по подакцизным товарам (продукции), производимым на территории РФ</w:t>
      </w:r>
      <w:r w:rsidRPr="00F935FE">
        <w:rPr>
          <w:rFonts w:ascii="Times New Roman" w:hAnsi="Times New Roman" w:cs="Times New Roman"/>
          <w:sz w:val="28"/>
          <w:szCs w:val="28"/>
        </w:rPr>
        <w:t xml:space="preserve"> (7%),    </w:t>
      </w:r>
      <w:r w:rsidRPr="00F935FE">
        <w:rPr>
          <w:rFonts w:ascii="Times New Roman" w:hAnsi="Times New Roman" w:cs="Times New Roman"/>
          <w:sz w:val="28"/>
          <w:szCs w:val="28"/>
        </w:rPr>
        <w:lastRenderedPageBreak/>
        <w:t xml:space="preserve">налоги на совокупный доход (4 </w:t>
      </w:r>
      <w:r w:rsidRPr="00DE1448">
        <w:rPr>
          <w:rFonts w:ascii="Times New Roman" w:hAnsi="Times New Roman" w:cs="Times New Roman"/>
          <w:sz w:val="28"/>
          <w:szCs w:val="28"/>
        </w:rPr>
        <w:t>%),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1448">
        <w:rPr>
          <w:rFonts w:ascii="Times New Roman" w:hAnsi="Times New Roman" w:cs="Times New Roman"/>
          <w:sz w:val="28"/>
          <w:szCs w:val="28"/>
        </w:rPr>
        <w:t xml:space="preserve"> от оказания платных услуг (более 3 %), доходы от использования имущества, находящегося в государственной и муниципальной собственности (более 5 %).</w:t>
      </w:r>
    </w:p>
    <w:p w:rsidR="00334E1C" w:rsidRPr="00A442F4" w:rsidRDefault="00334E1C" w:rsidP="00334E1C">
      <w:pPr>
        <w:pStyle w:val="a7"/>
        <w:rPr>
          <w:rFonts w:ascii="Times New Roman" w:hAnsi="Times New Roman" w:cs="Times New Roman"/>
          <w:sz w:val="28"/>
          <w:szCs w:val="28"/>
        </w:rPr>
      </w:pPr>
      <w:r w:rsidRPr="00A442F4">
        <w:rPr>
          <w:rFonts w:ascii="Times New Roman" w:hAnsi="Times New Roman" w:cs="Times New Roman"/>
          <w:sz w:val="28"/>
          <w:szCs w:val="28"/>
        </w:rPr>
        <w:t xml:space="preserve">6. Удельный вес расходов на социальную сферу (разделы «Образование», «Физкультура и спорт», «Культура, кинематография», «Социальная политика») составит в 2017 году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442F4">
        <w:rPr>
          <w:rFonts w:ascii="Times New Roman" w:hAnsi="Times New Roman" w:cs="Times New Roman"/>
          <w:sz w:val="28"/>
          <w:szCs w:val="28"/>
        </w:rPr>
        <w:t xml:space="preserve">,8%, в 2018 году – </w:t>
      </w:r>
      <w:r>
        <w:rPr>
          <w:rFonts w:ascii="Times New Roman" w:hAnsi="Times New Roman" w:cs="Times New Roman"/>
          <w:sz w:val="28"/>
          <w:szCs w:val="28"/>
        </w:rPr>
        <w:t>82,3</w:t>
      </w:r>
      <w:r w:rsidRPr="00A442F4">
        <w:rPr>
          <w:rFonts w:ascii="Times New Roman" w:hAnsi="Times New Roman" w:cs="Times New Roman"/>
          <w:sz w:val="28"/>
          <w:szCs w:val="28"/>
        </w:rPr>
        <w:t xml:space="preserve">%, 2019 году – </w:t>
      </w:r>
      <w:r>
        <w:rPr>
          <w:rFonts w:ascii="Times New Roman" w:hAnsi="Times New Roman" w:cs="Times New Roman"/>
          <w:sz w:val="28"/>
          <w:szCs w:val="28"/>
        </w:rPr>
        <w:t>80,</w:t>
      </w:r>
      <w:r w:rsidRPr="00A442F4">
        <w:rPr>
          <w:rFonts w:ascii="Times New Roman" w:hAnsi="Times New Roman" w:cs="Times New Roman"/>
          <w:sz w:val="28"/>
          <w:szCs w:val="28"/>
        </w:rPr>
        <w:t>7%, т. е. более 2/3 общих расходов бюджета.  Таким образом, бюджет носит социально-ориентированный характер.</w:t>
      </w:r>
    </w:p>
    <w:p w:rsidR="00334E1C" w:rsidRDefault="00963D55" w:rsidP="008A5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2.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4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1C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Собраний депутатов 15 муниципальных образований </w:t>
      </w:r>
      <w:proofErr w:type="spellStart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Горшеченского</w:t>
      </w:r>
      <w:proofErr w:type="spellEnd"/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 «О проекте бюджета  муниципального образования  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201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33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34E1C"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334E1C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103" w:rsidRPr="00C76EEC" w:rsidRDefault="00334E1C" w:rsidP="001621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Подготовлено 15  заключений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963D55" w:rsidRPr="009511AA">
        <w:rPr>
          <w:rFonts w:ascii="Times New Roman" w:hAnsi="Times New Roman" w:cs="Times New Roman"/>
          <w:sz w:val="28"/>
          <w:szCs w:val="28"/>
        </w:rPr>
        <w:t> </w:t>
      </w:r>
      <w:r w:rsid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162103" w:rsidRPr="005044EF">
        <w:rPr>
          <w:rFonts w:ascii="Times New Roman" w:hAnsi="Times New Roman" w:cs="Times New Roman"/>
          <w:sz w:val="28"/>
          <w:szCs w:val="28"/>
        </w:rPr>
        <w:t>проект</w:t>
      </w:r>
      <w:r w:rsidR="00162103">
        <w:rPr>
          <w:rFonts w:ascii="Times New Roman" w:hAnsi="Times New Roman" w:cs="Times New Roman"/>
          <w:sz w:val="28"/>
          <w:szCs w:val="28"/>
        </w:rPr>
        <w:t xml:space="preserve">ов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62103">
        <w:rPr>
          <w:rFonts w:ascii="Times New Roman" w:hAnsi="Times New Roman" w:cs="Times New Roman"/>
          <w:sz w:val="28"/>
          <w:szCs w:val="28"/>
        </w:rPr>
        <w:t>й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</w:t>
      </w:r>
      <w:r w:rsidR="00162103">
        <w:rPr>
          <w:rFonts w:ascii="Times New Roman" w:hAnsi="Times New Roman" w:cs="Times New Roman"/>
          <w:sz w:val="28"/>
          <w:szCs w:val="28"/>
        </w:rPr>
        <w:t>Собраний депутатов муниципальных образований</w:t>
      </w:r>
      <w:proofErr w:type="gramEnd"/>
      <w:r w:rsidR="0016210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62103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62103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«О </w:t>
      </w:r>
      <w:r w:rsidR="0016210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162103" w:rsidRPr="005044EF">
        <w:rPr>
          <w:rFonts w:ascii="Times New Roman" w:hAnsi="Times New Roman" w:cs="Times New Roman"/>
          <w:sz w:val="28"/>
          <w:szCs w:val="28"/>
        </w:rPr>
        <w:t>бюджет</w:t>
      </w:r>
      <w:r w:rsidR="00162103">
        <w:rPr>
          <w:rFonts w:ascii="Times New Roman" w:hAnsi="Times New Roman" w:cs="Times New Roman"/>
          <w:sz w:val="28"/>
          <w:szCs w:val="28"/>
        </w:rPr>
        <w:t>а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162103">
        <w:rPr>
          <w:rFonts w:ascii="Times New Roman" w:hAnsi="Times New Roman" w:cs="Times New Roman"/>
          <w:sz w:val="28"/>
          <w:szCs w:val="28"/>
        </w:rPr>
        <w:t>7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62103">
        <w:rPr>
          <w:rFonts w:ascii="Times New Roman" w:hAnsi="Times New Roman" w:cs="Times New Roman"/>
          <w:sz w:val="28"/>
          <w:szCs w:val="28"/>
        </w:rPr>
        <w:t>8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и 201</w:t>
      </w:r>
      <w:r w:rsidR="00162103">
        <w:rPr>
          <w:rFonts w:ascii="Times New Roman" w:hAnsi="Times New Roman" w:cs="Times New Roman"/>
          <w:sz w:val="28"/>
          <w:szCs w:val="28"/>
        </w:rPr>
        <w:t xml:space="preserve">9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621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2103">
        <w:rPr>
          <w:rFonts w:ascii="Times New Roman" w:hAnsi="Times New Roman" w:cs="Times New Roman"/>
          <w:sz w:val="28"/>
          <w:szCs w:val="28"/>
        </w:rPr>
        <w:t xml:space="preserve">Экспертиза проводилась в соответствии с заключенными соглашениями о передаче полномочий контрольно-счетных органов муниципальных образований </w:t>
      </w:r>
      <w:proofErr w:type="spellStart"/>
      <w:r w:rsidR="00162103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62103">
        <w:rPr>
          <w:rFonts w:ascii="Times New Roman" w:hAnsi="Times New Roman" w:cs="Times New Roman"/>
          <w:sz w:val="28"/>
          <w:szCs w:val="28"/>
        </w:rPr>
        <w:t xml:space="preserve"> района Курской области по осуществлению внешнего муниципального финансового контроля Ревизионной комиссии </w:t>
      </w:r>
      <w:proofErr w:type="spellStart"/>
      <w:r w:rsidR="00162103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62103">
        <w:rPr>
          <w:rFonts w:ascii="Times New Roman" w:hAnsi="Times New Roman" w:cs="Times New Roman"/>
          <w:sz w:val="28"/>
          <w:szCs w:val="28"/>
        </w:rPr>
        <w:t xml:space="preserve"> района Курской области от 01-04.08.2016г.</w:t>
      </w:r>
      <w:r w:rsidR="00162103" w:rsidRP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162103">
        <w:rPr>
          <w:rFonts w:ascii="Times New Roman" w:hAnsi="Times New Roman" w:cs="Times New Roman"/>
          <w:sz w:val="28"/>
          <w:szCs w:val="28"/>
        </w:rPr>
        <w:t xml:space="preserve">  </w:t>
      </w:r>
      <w:r w:rsidR="00162103" w:rsidRPr="00BD07D3">
        <w:rPr>
          <w:rFonts w:ascii="Times New Roman" w:hAnsi="Times New Roman" w:cs="Times New Roman"/>
          <w:sz w:val="28"/>
          <w:szCs w:val="28"/>
        </w:rPr>
        <w:t>Проект</w:t>
      </w:r>
      <w:r w:rsidR="00162103">
        <w:rPr>
          <w:rFonts w:ascii="Times New Roman" w:hAnsi="Times New Roman" w:cs="Times New Roman"/>
          <w:sz w:val="28"/>
          <w:szCs w:val="28"/>
        </w:rPr>
        <w:t>ы</w:t>
      </w:r>
      <w:r w:rsidR="00162103" w:rsidRPr="00BD07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62103">
        <w:rPr>
          <w:rFonts w:ascii="Times New Roman" w:hAnsi="Times New Roman" w:cs="Times New Roman"/>
          <w:sz w:val="28"/>
          <w:szCs w:val="28"/>
        </w:rPr>
        <w:t>й</w:t>
      </w:r>
      <w:r w:rsidR="00162103" w:rsidRPr="005A093F">
        <w:rPr>
          <w:rFonts w:ascii="Times New Roman" w:hAnsi="Times New Roman" w:cs="Times New Roman"/>
          <w:sz w:val="28"/>
          <w:szCs w:val="28"/>
        </w:rPr>
        <w:t xml:space="preserve"> </w:t>
      </w:r>
      <w:r w:rsidR="00162103">
        <w:rPr>
          <w:rFonts w:ascii="Times New Roman" w:hAnsi="Times New Roman" w:cs="Times New Roman"/>
          <w:sz w:val="28"/>
          <w:szCs w:val="28"/>
        </w:rPr>
        <w:t xml:space="preserve">Собраний депутатов муниципальных  образований </w:t>
      </w:r>
      <w:proofErr w:type="spellStart"/>
      <w:r w:rsidR="00162103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62103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«О </w:t>
      </w:r>
      <w:r w:rsidR="0016210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162103" w:rsidRPr="005044EF">
        <w:rPr>
          <w:rFonts w:ascii="Times New Roman" w:hAnsi="Times New Roman" w:cs="Times New Roman"/>
          <w:sz w:val="28"/>
          <w:szCs w:val="28"/>
        </w:rPr>
        <w:t>бюджет</w:t>
      </w:r>
      <w:r w:rsidR="00162103">
        <w:rPr>
          <w:rFonts w:ascii="Times New Roman" w:hAnsi="Times New Roman" w:cs="Times New Roman"/>
          <w:sz w:val="28"/>
          <w:szCs w:val="28"/>
        </w:rPr>
        <w:t xml:space="preserve">а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162103">
        <w:rPr>
          <w:rFonts w:ascii="Times New Roman" w:hAnsi="Times New Roman" w:cs="Times New Roman"/>
          <w:sz w:val="28"/>
          <w:szCs w:val="28"/>
        </w:rPr>
        <w:t>7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62103">
        <w:rPr>
          <w:rFonts w:ascii="Times New Roman" w:hAnsi="Times New Roman" w:cs="Times New Roman"/>
          <w:sz w:val="28"/>
          <w:szCs w:val="28"/>
        </w:rPr>
        <w:t>8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и 201</w:t>
      </w:r>
      <w:r w:rsidR="00162103">
        <w:rPr>
          <w:rFonts w:ascii="Times New Roman" w:hAnsi="Times New Roman" w:cs="Times New Roman"/>
          <w:sz w:val="28"/>
          <w:szCs w:val="28"/>
        </w:rPr>
        <w:t xml:space="preserve">9 </w:t>
      </w:r>
      <w:r w:rsidR="00162103"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62103">
        <w:rPr>
          <w:rFonts w:ascii="Times New Roman" w:hAnsi="Times New Roman" w:cs="Times New Roman"/>
          <w:sz w:val="28"/>
          <w:szCs w:val="28"/>
        </w:rPr>
        <w:t xml:space="preserve"> </w:t>
      </w:r>
      <w:r w:rsidR="00162103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162103" w:rsidRPr="00C76EEC">
        <w:rPr>
          <w:rFonts w:ascii="Times New Roman" w:hAnsi="Times New Roman" w:cs="Times New Roman"/>
          <w:sz w:val="28"/>
          <w:szCs w:val="28"/>
        </w:rPr>
        <w:t>подготовлен</w:t>
      </w:r>
      <w:r w:rsidR="00162103">
        <w:rPr>
          <w:rFonts w:ascii="Times New Roman" w:hAnsi="Times New Roman" w:cs="Times New Roman"/>
          <w:sz w:val="28"/>
          <w:szCs w:val="28"/>
        </w:rPr>
        <w:t xml:space="preserve">ы </w:t>
      </w:r>
      <w:r w:rsidR="00162103" w:rsidRPr="00C76EE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="00162103" w:rsidRPr="00C76EEC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Положени</w:t>
      </w:r>
      <w:r w:rsidR="00162103">
        <w:rPr>
          <w:rFonts w:ascii="Times New Roman" w:hAnsi="Times New Roman" w:cs="Times New Roman"/>
          <w:sz w:val="28"/>
          <w:szCs w:val="28"/>
        </w:rPr>
        <w:t>я</w:t>
      </w:r>
      <w:r w:rsidR="00162103" w:rsidRPr="00C76EEC">
        <w:rPr>
          <w:rFonts w:ascii="Times New Roman" w:hAnsi="Times New Roman" w:cs="Times New Roman"/>
          <w:sz w:val="28"/>
          <w:szCs w:val="28"/>
        </w:rPr>
        <w:t>м</w:t>
      </w:r>
      <w:r w:rsidR="00162103">
        <w:rPr>
          <w:rFonts w:ascii="Times New Roman" w:hAnsi="Times New Roman" w:cs="Times New Roman"/>
          <w:sz w:val="28"/>
          <w:szCs w:val="28"/>
        </w:rPr>
        <w:t>и</w:t>
      </w:r>
      <w:r w:rsidR="00162103" w:rsidRPr="00C76EEC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</w:t>
      </w:r>
      <w:r w:rsidR="00162103">
        <w:rPr>
          <w:rFonts w:ascii="Times New Roman" w:hAnsi="Times New Roman" w:cs="Times New Roman"/>
          <w:sz w:val="28"/>
          <w:szCs w:val="28"/>
        </w:rPr>
        <w:t>ых</w:t>
      </w:r>
      <w:r w:rsidR="00162103" w:rsidRPr="00C76EEC">
        <w:rPr>
          <w:rFonts w:ascii="Times New Roman" w:hAnsi="Times New Roman" w:cs="Times New Roman"/>
          <w:sz w:val="28"/>
          <w:szCs w:val="28"/>
        </w:rPr>
        <w:t xml:space="preserve"> </w:t>
      </w:r>
      <w:r w:rsidR="00162103">
        <w:rPr>
          <w:rFonts w:ascii="Times New Roman" w:hAnsi="Times New Roman" w:cs="Times New Roman"/>
          <w:sz w:val="28"/>
          <w:szCs w:val="28"/>
        </w:rPr>
        <w:t xml:space="preserve">образованиях, </w:t>
      </w:r>
      <w:r w:rsidR="00162103" w:rsidRPr="00C76EEC">
        <w:rPr>
          <w:rFonts w:ascii="Times New Roman" w:hAnsi="Times New Roman" w:cs="Times New Roman"/>
          <w:sz w:val="28"/>
          <w:szCs w:val="28"/>
        </w:rPr>
        <w:t>иными нормативными правовыми актами, регулирующими вопросы бюджетного планирования и бюджетной деятельности муниципальных образований.</w:t>
      </w:r>
      <w:r w:rsidR="00162103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162103" w:rsidRPr="00A22489" w:rsidRDefault="00162103" w:rsidP="001621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3D55" w:rsidRPr="009511AA" w:rsidRDefault="00963D55" w:rsidP="0096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Контрольная деятельность</w:t>
      </w:r>
    </w:p>
    <w:p w:rsidR="00150A8D" w:rsidRDefault="00963D55" w:rsidP="00150A8D">
      <w:pPr>
        <w:pStyle w:val="p4"/>
        <w:jc w:val="both"/>
        <w:rPr>
          <w:b/>
          <w:sz w:val="28"/>
          <w:szCs w:val="28"/>
        </w:rPr>
      </w:pPr>
      <w:r w:rsidRPr="009511AA">
        <w:rPr>
          <w:b/>
          <w:bCs/>
          <w:sz w:val="28"/>
          <w:szCs w:val="28"/>
        </w:rPr>
        <w:t>3.1</w:t>
      </w:r>
      <w:r w:rsidR="00F72C2E">
        <w:rPr>
          <w:b/>
          <w:bCs/>
          <w:sz w:val="28"/>
          <w:szCs w:val="28"/>
        </w:rPr>
        <w:t>.</w:t>
      </w:r>
      <w:r w:rsidR="005C41A4">
        <w:rPr>
          <w:b/>
          <w:bCs/>
          <w:sz w:val="28"/>
          <w:szCs w:val="28"/>
        </w:rPr>
        <w:t xml:space="preserve">  </w:t>
      </w:r>
      <w:r w:rsidRPr="009511AA">
        <w:rPr>
          <w:b/>
          <w:bCs/>
          <w:sz w:val="28"/>
          <w:szCs w:val="28"/>
        </w:rPr>
        <w:t xml:space="preserve">  </w:t>
      </w:r>
      <w:r w:rsidR="00150A8D" w:rsidRPr="00150A8D">
        <w:rPr>
          <w:bCs/>
          <w:sz w:val="28"/>
          <w:szCs w:val="28"/>
        </w:rPr>
        <w:t>Проведено параллельное контрольное мероприятие</w:t>
      </w:r>
      <w:r w:rsidR="00150A8D">
        <w:rPr>
          <w:bCs/>
          <w:sz w:val="28"/>
          <w:szCs w:val="28"/>
        </w:rPr>
        <w:t xml:space="preserve">  совместно с</w:t>
      </w:r>
      <w:proofErr w:type="gramStart"/>
      <w:r w:rsidR="001B5A70">
        <w:rPr>
          <w:bCs/>
          <w:sz w:val="28"/>
          <w:szCs w:val="28"/>
        </w:rPr>
        <w:t xml:space="preserve"> К</w:t>
      </w:r>
      <w:proofErr w:type="gramEnd"/>
      <w:r w:rsidR="001B5A70">
        <w:rPr>
          <w:bCs/>
          <w:sz w:val="28"/>
          <w:szCs w:val="28"/>
        </w:rPr>
        <w:t>онтрольно-</w:t>
      </w:r>
      <w:r w:rsidR="00150A8D">
        <w:rPr>
          <w:bCs/>
          <w:sz w:val="28"/>
          <w:szCs w:val="28"/>
        </w:rPr>
        <w:t xml:space="preserve"> счетной палатой Курской области </w:t>
      </w:r>
      <w:r w:rsidR="00150A8D" w:rsidRPr="00150A8D">
        <w:rPr>
          <w:b/>
          <w:bCs/>
          <w:sz w:val="28"/>
          <w:szCs w:val="28"/>
        </w:rPr>
        <w:t>«П</w:t>
      </w:r>
      <w:r w:rsidR="00150A8D" w:rsidRPr="00746E54">
        <w:rPr>
          <w:b/>
          <w:sz w:val="28"/>
          <w:szCs w:val="28"/>
        </w:rPr>
        <w:t>роверк</w:t>
      </w:r>
      <w:r w:rsidR="00150A8D">
        <w:rPr>
          <w:b/>
          <w:sz w:val="28"/>
          <w:szCs w:val="28"/>
        </w:rPr>
        <w:t>а</w:t>
      </w:r>
      <w:r w:rsidR="00150A8D" w:rsidRPr="00746E54">
        <w:rPr>
          <w:b/>
          <w:sz w:val="28"/>
          <w:szCs w:val="28"/>
        </w:rPr>
        <w:t xml:space="preserve"> законности, эффективности (экономности и результативности) использования государственных ресурсов при исполнении бюджета муниципального образования «</w:t>
      </w:r>
      <w:proofErr w:type="spellStart"/>
      <w:r w:rsidR="00150A8D" w:rsidRPr="00746E54">
        <w:rPr>
          <w:b/>
          <w:sz w:val="28"/>
          <w:szCs w:val="28"/>
        </w:rPr>
        <w:t>Горшеченский</w:t>
      </w:r>
      <w:proofErr w:type="spellEnd"/>
      <w:r w:rsidR="00150A8D" w:rsidRPr="00746E54">
        <w:rPr>
          <w:b/>
          <w:sz w:val="28"/>
          <w:szCs w:val="28"/>
        </w:rPr>
        <w:t xml:space="preserve"> муниципальный район»   Курской области  за  2015 год и первое полугодие  2016 года</w:t>
      </w:r>
      <w:r w:rsidR="00150A8D">
        <w:rPr>
          <w:b/>
          <w:sz w:val="28"/>
          <w:szCs w:val="28"/>
        </w:rPr>
        <w:t xml:space="preserve">. </w:t>
      </w:r>
    </w:p>
    <w:p w:rsidR="00FD06C7" w:rsidRPr="00C87435" w:rsidRDefault="00FD06C7" w:rsidP="00150A8D">
      <w:pPr>
        <w:pStyle w:val="p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87435">
        <w:rPr>
          <w:sz w:val="28"/>
          <w:szCs w:val="28"/>
        </w:rPr>
        <w:t>К</w:t>
      </w:r>
      <w:r w:rsidR="00C87435">
        <w:rPr>
          <w:sz w:val="28"/>
          <w:szCs w:val="28"/>
        </w:rPr>
        <w:t>о</w:t>
      </w:r>
      <w:r w:rsidRPr="00C87435">
        <w:rPr>
          <w:sz w:val="28"/>
          <w:szCs w:val="28"/>
        </w:rPr>
        <w:t>нтрольное мероприя</w:t>
      </w:r>
      <w:r w:rsidR="00C87435">
        <w:rPr>
          <w:sz w:val="28"/>
          <w:szCs w:val="28"/>
        </w:rPr>
        <w:t xml:space="preserve">тие проведено в соответствии с заключенным соглашением «О проведении  параллельного контрольного мероприятия </w:t>
      </w:r>
      <w:r w:rsidR="00E30D36">
        <w:rPr>
          <w:sz w:val="28"/>
          <w:szCs w:val="28"/>
        </w:rPr>
        <w:t xml:space="preserve">Контрольно-счетной палатой Курской области и Ревизионной комиссией </w:t>
      </w:r>
      <w:proofErr w:type="spellStart"/>
      <w:r w:rsidR="00E30D36">
        <w:rPr>
          <w:sz w:val="28"/>
          <w:szCs w:val="28"/>
        </w:rPr>
        <w:t>Горшеченского</w:t>
      </w:r>
      <w:proofErr w:type="spellEnd"/>
      <w:r w:rsidR="00E30D36">
        <w:rPr>
          <w:sz w:val="28"/>
          <w:szCs w:val="28"/>
        </w:rPr>
        <w:t xml:space="preserve"> района Курской области» от 19.05.2016 года.</w:t>
      </w:r>
    </w:p>
    <w:p w:rsidR="00EF75FA" w:rsidRDefault="00E30D36" w:rsidP="00E30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 (организаций и учреждений), охваченных при проведении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отчётном периоде</w:t>
      </w:r>
      <w:r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- 5. </w:t>
      </w:r>
    </w:p>
    <w:p w:rsidR="0082520F" w:rsidRDefault="00E30D36" w:rsidP="00E30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в ходе контрольного мероприятия средст</w:t>
      </w:r>
      <w:r w:rsidR="00E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составил 558022  тыс. рублей. </w:t>
      </w:r>
      <w:r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контрольного мероприятия установлены нарушения и недостатки действующего законодательства, связанные с использованием бюджетных средств и средств областного бюджета, нарушением порядка ведения бухгалтерского учета.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504" w:rsidRDefault="00E30D36" w:rsidP="00395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нар</w:t>
      </w:r>
      <w:r w:rsidR="0082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ушений  </w:t>
      </w:r>
      <w:r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суммовом выражении, составил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180571,6  тыс. рублей, </w:t>
      </w:r>
      <w:r w:rsidR="00395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="0082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установленного порядка управления и распоряжения имуществом муниципального района – 178635,5 тыс. руб.</w:t>
      </w:r>
      <w:r w:rsidR="0082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зарегистрировано  право муниципальной собственности,  сведения о задолженности по арендной плате не отражены в годовой отчетности за 2015 г.);                                                                                                                                                                   -  </w:t>
      </w:r>
      <w:r w:rsidR="009A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об оплате выполненных работ  </w:t>
      </w:r>
      <w:r w:rsidR="0082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капитальному ремонту спортивного зала в Быковской СОШ на сумму 1825,2 тыс. руб. </w:t>
      </w:r>
      <w:r w:rsidR="009A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в сети интернет отсутствует</w:t>
      </w:r>
      <w:r w:rsidR="00395504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     -  выявлена переплата заработной платы учителям  МКОУ «</w:t>
      </w:r>
      <w:proofErr w:type="spellStart"/>
      <w:r w:rsidR="00395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Горшеченская</w:t>
      </w:r>
      <w:proofErr w:type="spellEnd"/>
      <w:r w:rsidR="003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им. </w:t>
      </w:r>
      <w:proofErr w:type="spellStart"/>
      <w:r w:rsidR="003955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Жиронкина</w:t>
      </w:r>
      <w:proofErr w:type="spellEnd"/>
      <w:r w:rsidR="003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общую сумму 50,9 </w:t>
      </w:r>
      <w:r w:rsidR="001B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9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9550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уб.;                                                                                                                                      - перечисление  денежных средств  в подотчет  на сумму 36,7 тыс. руб. осуществлялось при отсутствии полного отчета по ранее выданному авансу;           - установлено незаконное расходование средств на приобретение ГСМ на сумму 23,3 тыс. руб. </w:t>
      </w:r>
    </w:p>
    <w:p w:rsidR="001B5A70" w:rsidRDefault="001B5A70" w:rsidP="00395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проверяемом периоде  не в полном объеме выполнены отдельные мероприятия  муниципальных программ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недоосвоены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53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D55" w:rsidRPr="009511AA" w:rsidRDefault="00963D55" w:rsidP="00B67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443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мероприятия</w:t>
      </w:r>
    </w:p>
    <w:p w:rsidR="000813B8" w:rsidRDefault="000813B8" w:rsidP="00B6733A">
      <w:pPr>
        <w:spacing w:before="100" w:beforeAutospacing="1" w:after="100" w:afterAutospacing="1" w:line="240" w:lineRule="auto"/>
        <w:jc w:val="both"/>
        <w:rPr>
          <w:color w:val="548DD4" w:themeColor="text2" w:themeTint="99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733A" w:rsidRPr="00B6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F7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статьи 19 Федерального закона от 07.02.2011 №  6-ФЗ «Об общих принципах организации и деятельности контрольно-счетных органов субъектов Российской Федерации и муниципальных образований», ведется работа по размещению информации о 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официальном сайте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район»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B6733A" w:rsidRPr="00A76831">
          <w:rPr>
            <w:rStyle w:val="a5"/>
            <w:sz w:val="32"/>
            <w:szCs w:val="32"/>
          </w:rPr>
          <w:t>http://gorshechr.rkursk.ru</w:t>
        </w:r>
      </w:hyperlink>
      <w:r>
        <w:rPr>
          <w:color w:val="548DD4" w:themeColor="text2" w:themeTint="99"/>
          <w:sz w:val="32"/>
          <w:szCs w:val="32"/>
          <w:u w:val="single"/>
        </w:rPr>
        <w:t xml:space="preserve"> .</w:t>
      </w:r>
    </w:p>
    <w:p w:rsidR="001D4CF6" w:rsidRPr="001D4CF6" w:rsidRDefault="001D4CF6" w:rsidP="001D4CF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CF6">
        <w:rPr>
          <w:rFonts w:ascii="Times New Roman" w:hAnsi="Times New Roman" w:cs="Times New Roman"/>
          <w:b/>
          <w:sz w:val="28"/>
          <w:szCs w:val="28"/>
        </w:rPr>
        <w:t>4.2</w:t>
      </w:r>
      <w:r w:rsidR="00F72C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11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BA7ADA"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C2E"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A7ADA"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5" w:rsidRPr="00F72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 07.02.2011 №  6-ФЗ «Об общих принципах организации и деятельности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контрольно-счетных органов субъектов Российской Федерации и муниципальных образований» в 201</w:t>
      </w:r>
      <w:r w:rsidR="000813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Собранием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Ревизионной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и муниципальными образованиями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заключены соглашения </w:t>
      </w:r>
      <w:r w:rsidRPr="001D4CF6">
        <w:rPr>
          <w:rFonts w:ascii="Times New Roman" w:eastAsia="Calibri" w:hAnsi="Times New Roman" w:cs="Times New Roman"/>
          <w:color w:val="000000"/>
          <w:sz w:val="28"/>
          <w:szCs w:val="28"/>
        </w:rPr>
        <w:t>о передаче полномочий контрольно-счетного органа муниципальн</w:t>
      </w:r>
      <w:r w:rsidRPr="001D4CF6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D4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4CF6">
        <w:rPr>
          <w:rFonts w:ascii="Times New Roman" w:eastAsia="Calibri" w:hAnsi="Times New Roman" w:cs="Times New Roman"/>
          <w:color w:val="000000"/>
          <w:sz w:val="28"/>
          <w:szCs w:val="28"/>
        </w:rPr>
        <w:t>Горшеченского</w:t>
      </w:r>
      <w:proofErr w:type="spellEnd"/>
      <w:r w:rsidRPr="001D4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Курской области</w:t>
      </w:r>
      <w:proofErr w:type="gramEnd"/>
      <w:r w:rsidRPr="001D4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4CF6">
        <w:rPr>
          <w:rFonts w:ascii="Times New Roman" w:eastAsia="Calibri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 w:rsidRPr="001D4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Ревизионной  комиссии </w:t>
      </w:r>
      <w:proofErr w:type="spellStart"/>
      <w:r w:rsidRPr="001D4CF6">
        <w:rPr>
          <w:rFonts w:ascii="Times New Roman" w:eastAsia="Calibri" w:hAnsi="Times New Roman" w:cs="Times New Roman"/>
          <w:color w:val="000000"/>
          <w:sz w:val="28"/>
          <w:szCs w:val="28"/>
        </w:rPr>
        <w:t>Горшеченского</w:t>
      </w:r>
      <w:proofErr w:type="spellEnd"/>
      <w:r w:rsidRPr="001D4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района 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D4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63D55" w:rsidRPr="009511AA" w:rsidRDefault="001D4CF6" w:rsidP="00504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F7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813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штатная численность </w:t>
      </w:r>
      <w:r w:rsidR="0008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евизионной комиссии составляла 1 штатную единицу - председатель. В отчётном периоде председатель </w:t>
      </w:r>
      <w:r w:rsidR="0008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3D55" w:rsidRPr="009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евизионной комиссии прошел </w:t>
      </w:r>
      <w:proofErr w:type="gramStart"/>
      <w:r w:rsidR="00963D55" w:rsidRPr="00504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 программе</w:t>
      </w:r>
      <w:proofErr w:type="gramEnd"/>
      <w:r w:rsidR="00963D55" w:rsidRPr="0050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«</w:t>
      </w:r>
      <w:r w:rsidRPr="00504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реализации реформы местного самоуправления в Курской области</w:t>
      </w:r>
      <w:r w:rsidR="00963D55" w:rsidRPr="0050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(проведено на базе </w:t>
      </w:r>
      <w:r w:rsidR="005049E6" w:rsidRPr="005049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академии государственной и муниципальной службы)</w:t>
      </w:r>
      <w:r w:rsidR="00963D55" w:rsidRPr="00504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E72" w:rsidRDefault="00252E72">
      <w:pPr>
        <w:rPr>
          <w:sz w:val="28"/>
          <w:szCs w:val="28"/>
        </w:rPr>
      </w:pPr>
    </w:p>
    <w:p w:rsidR="00ED2827" w:rsidRPr="009511AA" w:rsidRDefault="00ED2827">
      <w:pPr>
        <w:rPr>
          <w:sz w:val="28"/>
          <w:szCs w:val="28"/>
        </w:rPr>
      </w:pPr>
    </w:p>
    <w:p w:rsidR="008A5DC3" w:rsidRDefault="008A5DC3" w:rsidP="008A5DC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A442F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442F4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A44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C3" w:rsidRDefault="008A5DC3" w:rsidP="008A5DC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42F4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2F4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A44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C3" w:rsidRPr="0000708E" w:rsidRDefault="008A5DC3" w:rsidP="008A5DC3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42F4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2F4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И.С. Белых</w:t>
      </w:r>
    </w:p>
    <w:p w:rsidR="009511AA" w:rsidRDefault="009511AA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p w:rsidR="00EE1B73" w:rsidRDefault="00EE1B73">
      <w:pPr>
        <w:rPr>
          <w:sz w:val="28"/>
          <w:szCs w:val="28"/>
        </w:rPr>
      </w:pPr>
    </w:p>
    <w:p w:rsidR="00EE1B73" w:rsidRDefault="00EE1B73">
      <w:pPr>
        <w:rPr>
          <w:sz w:val="28"/>
          <w:szCs w:val="28"/>
        </w:rPr>
      </w:pPr>
    </w:p>
    <w:p w:rsidR="00683F42" w:rsidRDefault="00683F42">
      <w:pPr>
        <w:rPr>
          <w:sz w:val="28"/>
          <w:szCs w:val="28"/>
        </w:rPr>
      </w:pPr>
    </w:p>
    <w:sectPr w:rsidR="00683F42" w:rsidSect="0025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128"/>
    <w:multiLevelType w:val="multilevel"/>
    <w:tmpl w:val="DDA6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C623C"/>
    <w:multiLevelType w:val="multilevel"/>
    <w:tmpl w:val="B2AE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85D67"/>
    <w:multiLevelType w:val="multilevel"/>
    <w:tmpl w:val="E00E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A7415"/>
    <w:multiLevelType w:val="multilevel"/>
    <w:tmpl w:val="A45A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C180A"/>
    <w:multiLevelType w:val="multilevel"/>
    <w:tmpl w:val="C8B4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40240"/>
    <w:multiLevelType w:val="multilevel"/>
    <w:tmpl w:val="0AD6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55A63"/>
    <w:multiLevelType w:val="multilevel"/>
    <w:tmpl w:val="94AE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2308D"/>
    <w:multiLevelType w:val="multilevel"/>
    <w:tmpl w:val="B4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21609"/>
    <w:multiLevelType w:val="multilevel"/>
    <w:tmpl w:val="208A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B5D36"/>
    <w:multiLevelType w:val="multilevel"/>
    <w:tmpl w:val="34A4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53401"/>
    <w:multiLevelType w:val="multilevel"/>
    <w:tmpl w:val="9CF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55"/>
    <w:rsid w:val="000813B8"/>
    <w:rsid w:val="00150A8D"/>
    <w:rsid w:val="00162103"/>
    <w:rsid w:val="001B5A70"/>
    <w:rsid w:val="001D4CF6"/>
    <w:rsid w:val="00252E72"/>
    <w:rsid w:val="002962DF"/>
    <w:rsid w:val="002B5E1C"/>
    <w:rsid w:val="00334E1C"/>
    <w:rsid w:val="00347FD6"/>
    <w:rsid w:val="00395504"/>
    <w:rsid w:val="003F2969"/>
    <w:rsid w:val="0044327B"/>
    <w:rsid w:val="004D1003"/>
    <w:rsid w:val="005049E6"/>
    <w:rsid w:val="00531AD6"/>
    <w:rsid w:val="00544F1C"/>
    <w:rsid w:val="005619F1"/>
    <w:rsid w:val="00590568"/>
    <w:rsid w:val="005C41A4"/>
    <w:rsid w:val="005C70EE"/>
    <w:rsid w:val="00683F42"/>
    <w:rsid w:val="006B68BC"/>
    <w:rsid w:val="007520FF"/>
    <w:rsid w:val="0078245A"/>
    <w:rsid w:val="007C6F57"/>
    <w:rsid w:val="0082520F"/>
    <w:rsid w:val="008A5DC3"/>
    <w:rsid w:val="009511AA"/>
    <w:rsid w:val="00963D55"/>
    <w:rsid w:val="0096728A"/>
    <w:rsid w:val="009A2850"/>
    <w:rsid w:val="00A3612C"/>
    <w:rsid w:val="00A51CE7"/>
    <w:rsid w:val="00AA2493"/>
    <w:rsid w:val="00AA5F02"/>
    <w:rsid w:val="00B6733A"/>
    <w:rsid w:val="00B8089B"/>
    <w:rsid w:val="00B9152F"/>
    <w:rsid w:val="00BA6717"/>
    <w:rsid w:val="00BA7ADA"/>
    <w:rsid w:val="00BB756A"/>
    <w:rsid w:val="00C747D3"/>
    <w:rsid w:val="00C83166"/>
    <w:rsid w:val="00C87435"/>
    <w:rsid w:val="00C97A4A"/>
    <w:rsid w:val="00CA7AC7"/>
    <w:rsid w:val="00DD33F8"/>
    <w:rsid w:val="00E30D36"/>
    <w:rsid w:val="00ED2827"/>
    <w:rsid w:val="00EE1B73"/>
    <w:rsid w:val="00EF75FA"/>
    <w:rsid w:val="00F50E66"/>
    <w:rsid w:val="00F72C2E"/>
    <w:rsid w:val="00F764E1"/>
    <w:rsid w:val="00F93395"/>
    <w:rsid w:val="00FD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72"/>
  </w:style>
  <w:style w:type="paragraph" w:styleId="1">
    <w:name w:val="heading 1"/>
    <w:basedOn w:val="a"/>
    <w:link w:val="10"/>
    <w:uiPriority w:val="9"/>
    <w:qFormat/>
    <w:rsid w:val="00963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D55"/>
    <w:rPr>
      <w:b/>
      <w:bCs/>
    </w:rPr>
  </w:style>
  <w:style w:type="paragraph" w:customStyle="1" w:styleId="usual">
    <w:name w:val="usual"/>
    <w:basedOn w:val="a"/>
    <w:rsid w:val="0096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3D55"/>
    <w:rPr>
      <w:color w:val="0000FF"/>
      <w:u w:val="single"/>
    </w:rPr>
  </w:style>
  <w:style w:type="character" w:styleId="a6">
    <w:name w:val="Emphasis"/>
    <w:basedOn w:val="a0"/>
    <w:uiPriority w:val="20"/>
    <w:qFormat/>
    <w:rsid w:val="00963D55"/>
    <w:rPr>
      <w:i/>
      <w:iCs/>
    </w:rPr>
  </w:style>
  <w:style w:type="paragraph" w:customStyle="1" w:styleId="a7">
    <w:name w:val="a"/>
    <w:basedOn w:val="a"/>
    <w:rsid w:val="00334E1C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4">
    <w:name w:val="p4"/>
    <w:basedOn w:val="a"/>
    <w:rsid w:val="0015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shechr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23</cp:revision>
  <cp:lastPrinted>2017-01-17T05:55:00Z</cp:lastPrinted>
  <dcterms:created xsi:type="dcterms:W3CDTF">2017-01-12T08:06:00Z</dcterms:created>
  <dcterms:modified xsi:type="dcterms:W3CDTF">2017-01-17T06:17:00Z</dcterms:modified>
</cp:coreProperties>
</file>