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C0" w:rsidRDefault="00F45195" w:rsidP="00B8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87D11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B87D11" w:rsidRDefault="00B87D11" w:rsidP="00B8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14A63">
        <w:rPr>
          <w:rFonts w:ascii="Times New Roman" w:hAnsi="Times New Roman" w:cs="Times New Roman"/>
          <w:b/>
          <w:sz w:val="28"/>
          <w:szCs w:val="28"/>
        </w:rPr>
        <w:t xml:space="preserve"> предоставлению 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87D11" w:rsidRDefault="00B87D11" w:rsidP="00B8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«Предоставление архивной информации по документам </w:t>
      </w:r>
    </w:p>
    <w:p w:rsidR="00B87D11" w:rsidRDefault="00B87D11" w:rsidP="00B8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Архивного фонда Курской области и другим архивным</w:t>
      </w:r>
    </w:p>
    <w:p w:rsidR="00B87D11" w:rsidRDefault="00B87D11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докум</w:t>
      </w:r>
      <w:r w:rsidR="00B37DCE">
        <w:rPr>
          <w:rFonts w:ascii="Times New Roman" w:hAnsi="Times New Roman" w:cs="Times New Roman"/>
          <w:b/>
          <w:sz w:val="28"/>
          <w:szCs w:val="28"/>
        </w:rPr>
        <w:t xml:space="preserve">ентам </w:t>
      </w:r>
      <w:proofErr w:type="gramStart"/>
      <w:r w:rsidR="00B37D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B37DCE">
        <w:rPr>
          <w:rFonts w:ascii="Times New Roman" w:hAnsi="Times New Roman" w:cs="Times New Roman"/>
          <w:b/>
          <w:sz w:val="28"/>
          <w:szCs w:val="28"/>
        </w:rPr>
        <w:t xml:space="preserve">выдача архивных справок, </w:t>
      </w:r>
      <w:r>
        <w:rPr>
          <w:rFonts w:ascii="Times New Roman" w:hAnsi="Times New Roman" w:cs="Times New Roman"/>
          <w:b/>
          <w:sz w:val="28"/>
          <w:szCs w:val="28"/>
        </w:rPr>
        <w:t>архивных выписок</w:t>
      </w:r>
    </w:p>
    <w:p w:rsidR="00B87D11" w:rsidRDefault="00B87D11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архивных копий)»</w:t>
      </w:r>
    </w:p>
    <w:p w:rsidR="00B87D11" w:rsidRDefault="00B87D11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7D11" w:rsidRDefault="00B87D11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</w:t>
      </w:r>
      <w:r w:rsidR="00D14A63">
        <w:rPr>
          <w:rFonts w:ascii="Times New Roman" w:hAnsi="Times New Roman" w:cs="Times New Roman"/>
          <w:b/>
          <w:sz w:val="28"/>
          <w:szCs w:val="28"/>
        </w:rPr>
        <w:t>едения о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услуге»</w:t>
      </w:r>
    </w:p>
    <w:p w:rsidR="00B87D11" w:rsidRDefault="00B87D11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950"/>
        <w:gridCol w:w="6973"/>
      </w:tblGrid>
      <w:tr w:rsidR="00936544" w:rsidTr="00B87D11">
        <w:tc>
          <w:tcPr>
            <w:tcW w:w="0" w:type="auto"/>
          </w:tcPr>
          <w:p w:rsidR="00B87D11" w:rsidRDefault="00B87D11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B87D11" w:rsidRDefault="00B87D11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0" w:type="auto"/>
          </w:tcPr>
          <w:p w:rsidR="00B87D11" w:rsidRDefault="00B87D11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параметра / состояние</w:t>
            </w:r>
          </w:p>
        </w:tc>
      </w:tr>
      <w:tr w:rsidR="00936544" w:rsidTr="00B87D11">
        <w:tc>
          <w:tcPr>
            <w:tcW w:w="0" w:type="auto"/>
          </w:tcPr>
          <w:p w:rsidR="00B87D11" w:rsidRPr="00EA0214" w:rsidRDefault="00B87D11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87D11" w:rsidRPr="00EA0214" w:rsidRDefault="00B87D11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</w:t>
            </w:r>
          </w:p>
        </w:tc>
        <w:tc>
          <w:tcPr>
            <w:tcW w:w="0" w:type="auto"/>
          </w:tcPr>
          <w:p w:rsidR="00B87D11" w:rsidRPr="00EA0214" w:rsidRDefault="00B87D11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3</w:t>
            </w:r>
          </w:p>
        </w:tc>
      </w:tr>
      <w:tr w:rsidR="00936544" w:rsidTr="00B87D11">
        <w:tc>
          <w:tcPr>
            <w:tcW w:w="0" w:type="auto"/>
          </w:tcPr>
          <w:p w:rsidR="00B87D11" w:rsidRPr="00EA0214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87D11" w:rsidRPr="00EA0214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sz w:val="28"/>
                <w:szCs w:val="28"/>
              </w:rPr>
              <w:t>Наименование  органа,</w:t>
            </w:r>
          </w:p>
          <w:p w:rsidR="00EA0214" w:rsidRPr="00EA0214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sz w:val="28"/>
                <w:szCs w:val="28"/>
              </w:rPr>
              <w:t>предоставляющего</w:t>
            </w:r>
          </w:p>
          <w:p w:rsidR="00EA0214" w:rsidRPr="00EA0214" w:rsidRDefault="00EA0214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  <w:tc>
          <w:tcPr>
            <w:tcW w:w="0" w:type="auto"/>
          </w:tcPr>
          <w:p w:rsidR="00B87D11" w:rsidRPr="00EA0214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214">
              <w:rPr>
                <w:rFonts w:ascii="Times New Roman" w:hAnsi="Times New Roman" w:cs="Times New Roman"/>
                <w:sz w:val="28"/>
                <w:szCs w:val="28"/>
              </w:rPr>
              <w:t>Архивный отдел администрации</w:t>
            </w:r>
          </w:p>
          <w:p w:rsidR="00EA0214" w:rsidRPr="00EA0214" w:rsidRDefault="00EA0214" w:rsidP="00B87D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0214">
              <w:rPr>
                <w:rFonts w:ascii="Times New Roman" w:hAnsi="Times New Roman" w:cs="Times New Roman"/>
                <w:sz w:val="28"/>
                <w:szCs w:val="28"/>
              </w:rPr>
              <w:t>Горшеченского</w:t>
            </w:r>
            <w:proofErr w:type="spellEnd"/>
            <w:r w:rsidRPr="00EA021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36544" w:rsidTr="00B87D11"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 xml:space="preserve">Номер услуги </w:t>
            </w:r>
            <w:proofErr w:type="gramStart"/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A0214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</w:t>
            </w:r>
            <w:proofErr w:type="gramStart"/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proofErr w:type="gramEnd"/>
          </w:p>
        </w:tc>
        <w:tc>
          <w:tcPr>
            <w:tcW w:w="0" w:type="auto"/>
          </w:tcPr>
          <w:p w:rsidR="00B87D11" w:rsidRDefault="004E03C5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4620600010000003414</w:t>
            </w:r>
          </w:p>
          <w:p w:rsidR="004E03C5" w:rsidRPr="00D14A63" w:rsidRDefault="004E03C5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544" w:rsidTr="00B87D11"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A0214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архивной информации </w:t>
            </w:r>
            <w:proofErr w:type="gramStart"/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A0214" w:rsidRPr="00D14A63" w:rsidRDefault="00EA0214" w:rsidP="00902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документам Архивного фонда Курской области и другим архивным документам (выдача архивных справок, арх</w:t>
            </w:r>
            <w:r w:rsidR="00902FD6">
              <w:rPr>
                <w:rFonts w:ascii="Times New Roman" w:hAnsi="Times New Roman" w:cs="Times New Roman"/>
                <w:sz w:val="28"/>
                <w:szCs w:val="28"/>
              </w:rPr>
              <w:t>ивных выписок и архивных копий)</w:t>
            </w:r>
          </w:p>
        </w:tc>
      </w:tr>
      <w:tr w:rsidR="00936544" w:rsidTr="00B87D11"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 услуги</w:t>
            </w:r>
          </w:p>
        </w:tc>
        <w:tc>
          <w:tcPr>
            <w:tcW w:w="0" w:type="auto"/>
          </w:tcPr>
          <w:p w:rsidR="00B87D11" w:rsidRPr="00B37DCE" w:rsidRDefault="00917144" w:rsidP="00B87D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архивной информации</w:t>
            </w:r>
          </w:p>
        </w:tc>
      </w:tr>
      <w:tr w:rsidR="00936544" w:rsidTr="00B87D11"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87D11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Административный</w:t>
            </w:r>
          </w:p>
          <w:p w:rsidR="00EA0214" w:rsidRPr="00D14A63" w:rsidRDefault="00EA021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6E2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A63" w:rsidRPr="00D14A63">
              <w:rPr>
                <w:rFonts w:ascii="Times New Roman" w:hAnsi="Times New Roman" w:cs="Times New Roman"/>
                <w:sz w:val="28"/>
                <w:szCs w:val="28"/>
              </w:rPr>
              <w:t>предостав</w:t>
            </w:r>
            <w:proofErr w:type="spellEnd"/>
            <w:r w:rsidR="00D14A63" w:rsidRPr="00D14A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4A63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лени</w:t>
            </w:r>
            <w:r w:rsidR="00902FD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D14A6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D14A63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0" w:type="auto"/>
          </w:tcPr>
          <w:p w:rsidR="00B87D11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  <w:p w:rsidR="00D14A63" w:rsidRPr="00D14A63" w:rsidRDefault="0091714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Горшеченского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№ 246 от 08.06.2016 </w:t>
            </w:r>
            <w:r w:rsidR="00D14A63" w:rsidRPr="00D14A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36544" w:rsidTr="00B87D11">
        <w:tc>
          <w:tcPr>
            <w:tcW w:w="0" w:type="auto"/>
          </w:tcPr>
          <w:p w:rsidR="00B87D11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87D11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Перечень «</w:t>
            </w:r>
            <w:proofErr w:type="spellStart"/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подуслуг</w:t>
            </w:r>
            <w:proofErr w:type="spellEnd"/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B87D11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6544" w:rsidTr="00B87D11">
        <w:tc>
          <w:tcPr>
            <w:tcW w:w="0" w:type="auto"/>
          </w:tcPr>
          <w:p w:rsidR="00B87D11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B87D11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 xml:space="preserve">Способы оценки </w:t>
            </w:r>
          </w:p>
          <w:p w:rsidR="00D14A63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качества предоставления</w:t>
            </w:r>
          </w:p>
          <w:p w:rsidR="00D14A63" w:rsidRPr="00D14A63" w:rsidRDefault="00D14A63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63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0" w:type="auto"/>
          </w:tcPr>
          <w:p w:rsidR="00D14A63" w:rsidRPr="00D14A63" w:rsidRDefault="0091714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Терминальные устройства</w:t>
            </w:r>
          </w:p>
          <w:p w:rsidR="00D14A63" w:rsidRPr="00D14A63" w:rsidRDefault="007D3EFB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</w:t>
            </w:r>
            <w:r w:rsidR="00D14A63" w:rsidRPr="00D14A63">
              <w:rPr>
                <w:rFonts w:ascii="Times New Roman" w:hAnsi="Times New Roman" w:cs="Times New Roman"/>
                <w:sz w:val="28"/>
                <w:szCs w:val="28"/>
              </w:rPr>
              <w:t>ортал государственных и муниципальных услуг</w:t>
            </w:r>
          </w:p>
          <w:p w:rsidR="00D14A63" w:rsidRPr="00D14A63" w:rsidRDefault="0091714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 органа</w:t>
            </w:r>
          </w:p>
          <w:p w:rsidR="00D14A63" w:rsidRPr="00D14A63" w:rsidRDefault="00917144" w:rsidP="00B8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способы</w:t>
            </w:r>
          </w:p>
        </w:tc>
      </w:tr>
    </w:tbl>
    <w:p w:rsidR="00861338" w:rsidRDefault="00861338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61338" w:rsidSect="004E03C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861338" w:rsidRDefault="00861338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1338" w:rsidRDefault="00861338" w:rsidP="00B8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FD7E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  . « Общие сведения 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подуслагах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17A4" w:rsidRDefault="00E717A4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"/>
        <w:gridCol w:w="1490"/>
        <w:gridCol w:w="1239"/>
        <w:gridCol w:w="1239"/>
        <w:gridCol w:w="1769"/>
        <w:gridCol w:w="1608"/>
        <w:gridCol w:w="1071"/>
        <w:gridCol w:w="555"/>
        <w:gridCol w:w="1462"/>
        <w:gridCol w:w="693"/>
        <w:gridCol w:w="693"/>
        <w:gridCol w:w="1566"/>
        <w:gridCol w:w="1566"/>
      </w:tblGrid>
      <w:tr w:rsidR="0077567E" w:rsidTr="0071678B"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3442B">
              <w:rPr>
                <w:rFonts w:ascii="Times New Roman" w:hAnsi="Times New Roman" w:cs="Times New Roman"/>
                <w:sz w:val="24"/>
                <w:szCs w:val="24"/>
              </w:rPr>
              <w:t>подуслу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442B" w:rsidRPr="0053442B" w:rsidRDefault="0053442B" w:rsidP="0092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="007A3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</w:tcPr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 xml:space="preserve">Срок  предоставления </w:t>
            </w:r>
            <w:proofErr w:type="gram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3442B" w:rsidRDefault="0053442B" w:rsidP="00534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зависимости от условий</w:t>
            </w:r>
          </w:p>
        </w:tc>
        <w:tc>
          <w:tcPr>
            <w:tcW w:w="0" w:type="auto"/>
          </w:tcPr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 xml:space="preserve">отказа </w:t>
            </w:r>
            <w:proofErr w:type="gram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приеме</w:t>
            </w:r>
            <w:proofErr w:type="gramEnd"/>
          </w:p>
          <w:p w:rsidR="0053442B" w:rsidRDefault="0053442B" w:rsidP="00FE7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0" w:type="auto"/>
          </w:tcPr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 xml:space="preserve">отказа </w:t>
            </w:r>
            <w:proofErr w:type="gram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предостав</w:t>
            </w:r>
            <w:proofErr w:type="spellEnd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лении</w:t>
            </w:r>
            <w:proofErr w:type="spellEnd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 xml:space="preserve"> « под-</w:t>
            </w:r>
          </w:p>
          <w:p w:rsidR="0053442B" w:rsidRDefault="0053442B" w:rsidP="00534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услуги»</w:t>
            </w:r>
          </w:p>
        </w:tc>
        <w:tc>
          <w:tcPr>
            <w:tcW w:w="0" w:type="auto"/>
          </w:tcPr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тав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«под</w:t>
            </w:r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proofErr w:type="spellEnd"/>
          </w:p>
          <w:p w:rsidR="0053442B" w:rsidRPr="0053442B" w:rsidRDefault="0053442B" w:rsidP="00FE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прио</w:t>
            </w:r>
            <w:proofErr w:type="spellEnd"/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вле</w:t>
            </w:r>
            <w:proofErr w:type="spellEnd"/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«под</w:t>
            </w:r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услу</w:t>
            </w:r>
            <w:proofErr w:type="spellEnd"/>
          </w:p>
          <w:p w:rsidR="0053442B" w:rsidRPr="0053442B" w:rsidRDefault="0053442B" w:rsidP="005344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3"/>
          </w:tcPr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 xml:space="preserve">Плата </w:t>
            </w:r>
            <w:proofErr w:type="gram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53442B" w:rsidRPr="0053442B" w:rsidRDefault="0053442B" w:rsidP="0053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53442B" w:rsidRDefault="0053442B" w:rsidP="005344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534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обраще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«под-</w:t>
            </w:r>
          </w:p>
          <w:p w:rsidR="0053442B" w:rsidRDefault="007A3C7D" w:rsidP="007A3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услуги»</w:t>
            </w:r>
          </w:p>
        </w:tc>
        <w:tc>
          <w:tcPr>
            <w:tcW w:w="0" w:type="auto"/>
          </w:tcPr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  <w:p w:rsidR="0053442B" w:rsidRDefault="007A3C7D" w:rsidP="007A3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подуслу-ги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567E" w:rsidTr="0053442B"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3442B" w:rsidRDefault="0053442B" w:rsidP="007A3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подаче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 месту</w:t>
            </w:r>
          </w:p>
          <w:p w:rsid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  <w:p w:rsid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 xml:space="preserve">(месту </w:t>
            </w:r>
            <w:proofErr w:type="gram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нахожден</w:t>
            </w:r>
            <w:r w:rsidRPr="007A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подаче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заявле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жите</w:t>
            </w:r>
            <w:proofErr w:type="gram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льства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по 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proofErr w:type="gram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442B" w:rsidRDefault="007A3C7D" w:rsidP="007A3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щения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чие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ты (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судар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пошли</w:t>
            </w:r>
          </w:p>
          <w:p w:rsidR="0053442B" w:rsidRPr="007A3C7D" w:rsidRDefault="007A3C7D" w:rsidP="007A3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0" w:type="auto"/>
          </w:tcPr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Рикви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зиты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нор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матив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акта,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являю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взи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мания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платы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proofErr w:type="gram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пош</w:t>
            </w:r>
            <w:proofErr w:type="spellEnd"/>
          </w:p>
          <w:p w:rsidR="0053442B" w:rsidRPr="007A3C7D" w:rsidRDefault="007A3C7D" w:rsidP="007A3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лины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</w:tcPr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КБК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взима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платы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Pr="007A3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spellEnd"/>
            <w:proofErr w:type="gram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proofErr w:type="spell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венной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пошли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  <w:p w:rsidR="007A3C7D" w:rsidRPr="007A3C7D" w:rsidRDefault="007A3C7D" w:rsidP="007A3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proofErr w:type="gramStart"/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3442B" w:rsidRDefault="007A3C7D" w:rsidP="007A3C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7D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53442B" w:rsidRDefault="0053442B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67E" w:rsidTr="0053442B"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3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53442B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7567E" w:rsidTr="0053442B">
        <w:tc>
          <w:tcPr>
            <w:tcW w:w="0" w:type="auto"/>
          </w:tcPr>
          <w:p w:rsidR="007A3C7D" w:rsidRP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архивной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567E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по документам архивного фонда Курской области и другим архивным документам </w:t>
            </w:r>
          </w:p>
          <w:p w:rsidR="007A3C7D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A3C7D">
              <w:rPr>
                <w:rFonts w:ascii="Times New Roman" w:hAnsi="Times New Roman" w:cs="Times New Roman"/>
                <w:sz w:val="28"/>
                <w:szCs w:val="28"/>
              </w:rPr>
              <w:t xml:space="preserve">выдача архивных справок, архивных выписок и архивных </w:t>
            </w:r>
            <w:r w:rsidR="007A3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копий)</w:t>
            </w:r>
          </w:p>
        </w:tc>
        <w:tc>
          <w:tcPr>
            <w:tcW w:w="0" w:type="auto"/>
          </w:tcPr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7D" w:rsidRDefault="00B714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  <w:tc>
          <w:tcPr>
            <w:tcW w:w="0" w:type="auto"/>
          </w:tcPr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7D" w:rsidRDefault="00B714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календарных дней</w:t>
            </w:r>
          </w:p>
        </w:tc>
        <w:tc>
          <w:tcPr>
            <w:tcW w:w="0" w:type="auto"/>
          </w:tcPr>
          <w:p w:rsidR="007A3C7D" w:rsidRDefault="00B714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Основаниями для отказа в приеме документов, необходимы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для предоставления муниципальной услуги, являются:</w:t>
            </w:r>
          </w:p>
          <w:p w:rsidR="00B71447" w:rsidRDefault="00B714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неполного комплекта документов, необходимых для предоставления муниципальной услуги (заявление; документа, удостоверяющего личность (для физических лиц); документа, подтверждающего полномочия заявителя, а так 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полномочия на получение сведений, содержащих персональные данные о третьих лицах, конфиденциальную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r w:rsidR="007756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71447" w:rsidRDefault="00B714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.несоответст</w:t>
            </w:r>
            <w:r w:rsidR="0077567E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предоставленных документов требованиям, предъявляемым к их оформлению и содержанию:</w:t>
            </w:r>
          </w:p>
          <w:p w:rsidR="00704331" w:rsidRDefault="00B714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документах приписок, подчисток, 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нерасшифро</w:t>
            </w:r>
            <w:proofErr w:type="spellEnd"/>
          </w:p>
          <w:p w:rsidR="00B71447" w:rsidRDefault="00B714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ванных сокращений, исправлений, зачеркнутых слов.</w:t>
            </w:r>
          </w:p>
        </w:tc>
        <w:tc>
          <w:tcPr>
            <w:tcW w:w="0" w:type="auto"/>
          </w:tcPr>
          <w:p w:rsidR="00B71447" w:rsidRPr="00A37EF5" w:rsidRDefault="0077567E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B71447" w:rsidRPr="00A37EF5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37EF5">
              <w:rPr>
                <w:rFonts w:ascii="Times New Roman" w:hAnsi="Times New Roman" w:cs="Times New Roman"/>
                <w:sz w:val="28"/>
                <w:szCs w:val="28"/>
              </w:rPr>
              <w:t>заявлении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(запросе)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 о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юр. лица, 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почтовом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юридическом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адресе электронной почты;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фамилии, имени,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отчестве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последнее при наличии)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контактного телефона, адресе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электроннй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почты и почтовом адресе указанного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</w:p>
          <w:p w:rsidR="00B71447" w:rsidRDefault="00B71447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запрашиваемой</w:t>
            </w:r>
          </w:p>
          <w:p w:rsidR="00B71447" w:rsidRDefault="00704331" w:rsidP="00B71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:rsidR="007A3C7D" w:rsidRDefault="0077567E" w:rsidP="00704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71447">
              <w:rPr>
                <w:rFonts w:ascii="Times New Roman" w:hAnsi="Times New Roman" w:cs="Times New Roman"/>
                <w:sz w:val="28"/>
                <w:szCs w:val="28"/>
              </w:rPr>
              <w:t>предоставление заявления об отказе в предоставлении заявителю муниципальной услуги</w:t>
            </w:r>
          </w:p>
        </w:tc>
        <w:tc>
          <w:tcPr>
            <w:tcW w:w="0" w:type="auto"/>
          </w:tcPr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r w:rsidR="007756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вания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-ста-</w:t>
            </w: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нов-</w:t>
            </w: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ни-</w:t>
            </w: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паль-ной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отсут</w:t>
            </w:r>
            <w:proofErr w:type="spellEnd"/>
          </w:p>
          <w:p w:rsidR="00704331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  <w:proofErr w:type="spellEnd"/>
          </w:p>
          <w:p w:rsidR="00704331" w:rsidRDefault="0070433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</w:p>
        </w:tc>
        <w:tc>
          <w:tcPr>
            <w:tcW w:w="0" w:type="auto"/>
          </w:tcPr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</w:t>
            </w:r>
            <w:proofErr w:type="spellEnd"/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осуществляется бесплатно</w:t>
            </w:r>
          </w:p>
        </w:tc>
        <w:tc>
          <w:tcPr>
            <w:tcW w:w="0" w:type="auto"/>
          </w:tcPr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A3C7D" w:rsidRDefault="007A3C7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обращение; почтовое отправление; электронный вид; портал государственных и муниципальных услуг Курской области</w:t>
            </w:r>
          </w:p>
        </w:tc>
        <w:tc>
          <w:tcPr>
            <w:tcW w:w="0" w:type="auto"/>
          </w:tcPr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7E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7D" w:rsidRDefault="0077567E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обращение; почтовое отправление; электронный вид; портал государственных и муниципальных услуг Курской области</w:t>
            </w:r>
          </w:p>
        </w:tc>
      </w:tr>
    </w:tbl>
    <w:p w:rsidR="0053442B" w:rsidRDefault="0053442B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42B" w:rsidRDefault="0053442B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42B" w:rsidRDefault="0053442B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42B" w:rsidRDefault="0053442B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42B" w:rsidRDefault="0053442B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42B" w:rsidRDefault="0053442B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42B" w:rsidRDefault="0053442B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FE2" w:rsidRDefault="00926FE2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3. «Сведения о заявителях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1788"/>
        <w:gridCol w:w="1751"/>
        <w:gridCol w:w="2056"/>
        <w:gridCol w:w="2075"/>
        <w:gridCol w:w="2236"/>
        <w:gridCol w:w="2399"/>
        <w:gridCol w:w="2460"/>
      </w:tblGrid>
      <w:tr w:rsidR="00F16D03" w:rsidTr="00F16D03">
        <w:tc>
          <w:tcPr>
            <w:tcW w:w="588" w:type="dxa"/>
          </w:tcPr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733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788" w:type="dxa"/>
          </w:tcPr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лиц, 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имеющих 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 w:rsidR="00873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1" w:type="dxa"/>
          </w:tcPr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подтвержда</w:t>
            </w:r>
            <w:r w:rsidR="00F16D03">
              <w:rPr>
                <w:rFonts w:ascii="Times New Roman" w:hAnsi="Times New Roman" w:cs="Times New Roman"/>
                <w:sz w:val="28"/>
                <w:szCs w:val="28"/>
              </w:rPr>
              <w:t>-ю</w:t>
            </w: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proofErr w:type="gramEnd"/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правомочие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F1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вующей</w:t>
            </w:r>
            <w:proofErr w:type="spellEnd"/>
            <w:proofErr w:type="gramEnd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на получение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56" w:type="dxa"/>
          </w:tcPr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F1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73391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926FE2" w:rsidRPr="00873391" w:rsidRDefault="00926FE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документу</w:t>
            </w:r>
          </w:p>
          <w:p w:rsidR="00926FE2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подтвержда</w:t>
            </w:r>
            <w:proofErr w:type="spell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ющему</w:t>
            </w:r>
            <w:proofErr w:type="spell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правомочие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соответству</w:t>
            </w:r>
            <w:proofErr w:type="spell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ющей</w:t>
            </w:r>
            <w:proofErr w:type="spell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5" w:type="dxa"/>
          </w:tcPr>
          <w:p w:rsidR="00926FE2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предоставле</w:t>
            </w:r>
            <w:r w:rsidR="00F1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ми заявителя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</w:tcPr>
          <w:p w:rsidR="00926FE2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Исчерпываю</w:t>
            </w:r>
            <w:r w:rsidR="00F1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перечень лиц,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proofErr w:type="gramEnd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 право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2399" w:type="dxa"/>
          </w:tcPr>
          <w:p w:rsidR="00926FE2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подтверждаю</w:t>
            </w:r>
            <w:r w:rsidR="00F1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  <w:proofErr w:type="spellEnd"/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2460" w:type="dxa"/>
          </w:tcPr>
          <w:p w:rsidR="00926FE2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Установленные требования </w:t>
            </w: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документу,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подтверждаю</w:t>
            </w:r>
            <w:r w:rsidR="00F16D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щему</w:t>
            </w:r>
            <w:proofErr w:type="spellEnd"/>
            <w:proofErr w:type="gramEnd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 право подачи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 </w:t>
            </w:r>
            <w:proofErr w:type="gramStart"/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</w:p>
          <w:p w:rsidR="00873391" w:rsidRPr="00873391" w:rsidRDefault="0087339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391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</w:tr>
      <w:tr w:rsidR="00F16D03" w:rsidTr="00F16D03">
        <w:tc>
          <w:tcPr>
            <w:tcW w:w="588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6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5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60" w:type="dxa"/>
          </w:tcPr>
          <w:p w:rsidR="00926FE2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6D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6D03" w:rsidTr="00421B18">
        <w:tc>
          <w:tcPr>
            <w:tcW w:w="588" w:type="dxa"/>
          </w:tcPr>
          <w:p w:rsidR="00F16D03" w:rsidRPr="00F16D03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5" w:type="dxa"/>
            <w:gridSpan w:val="7"/>
          </w:tcPr>
          <w:p w:rsidR="00FD2226" w:rsidRDefault="00FC3728" w:rsidP="00135B2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756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Предоставление архивной информации по документам Архивного фонда Курской области и другим архивным </w:t>
            </w:r>
          </w:p>
          <w:p w:rsidR="00F16D03" w:rsidRPr="0077567E" w:rsidRDefault="00FD2226" w:rsidP="00135B2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="00FC3728" w:rsidRPr="007756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документам </w:t>
            </w:r>
            <w:proofErr w:type="gramStart"/>
            <w:r w:rsidR="00FC3728" w:rsidRPr="007756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FC3728" w:rsidRPr="007756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выдача архивных справок, архивных выписок и архивных копий)»</w:t>
            </w:r>
          </w:p>
        </w:tc>
      </w:tr>
      <w:tr w:rsidR="00F16D03" w:rsidTr="00917144">
        <w:tc>
          <w:tcPr>
            <w:tcW w:w="588" w:type="dxa"/>
            <w:tcBorders>
              <w:left w:val="single" w:sz="4" w:space="0" w:color="auto"/>
            </w:tcBorders>
          </w:tcPr>
          <w:p w:rsidR="00926FE2" w:rsidRPr="008053C6" w:rsidRDefault="00F16D03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3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8" w:type="dxa"/>
          </w:tcPr>
          <w:p w:rsidR="007D075D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135B29" w:rsidRPr="00FC3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изические лица (граждане Российской Федерации, иностранные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раждане и лица без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</w:t>
            </w:r>
            <w:proofErr w:type="spellEnd"/>
            <w:r w:rsidR="007D07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</w:p>
          <w:p w:rsidR="00135B29" w:rsidRPr="001643BF" w:rsidRDefault="001643BF" w:rsidP="0013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35B29" w:rsidRPr="00FC3728" w:rsidRDefault="00135B29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53C6" w:rsidRDefault="008053C6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3C6" w:rsidRPr="008053C6" w:rsidRDefault="008053C6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B145AD" w:rsidRDefault="006F5972" w:rsidP="006F597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Паспорт или</w:t>
            </w:r>
            <w:r w:rsidRPr="006F597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10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64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документ, </w:t>
            </w:r>
            <w:proofErr w:type="spellStart"/>
            <w:proofErr w:type="gramStart"/>
            <w:r w:rsidRPr="00910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удосто-веряющий</w:t>
            </w:r>
            <w:proofErr w:type="spellEnd"/>
            <w:proofErr w:type="gramEnd"/>
            <w:r w:rsidRPr="009105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личност</w:t>
            </w:r>
            <w:r w:rsidR="00164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</w:t>
            </w:r>
          </w:p>
          <w:p w:rsidR="001643BF" w:rsidRDefault="001643BF" w:rsidP="006F597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заявителя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F5972" w:rsidRPr="006F5972" w:rsidRDefault="006F5972" w:rsidP="006F597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56" w:type="dxa"/>
          </w:tcPr>
          <w:p w:rsidR="006F5972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предостав-лении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заявителем копий доку-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ментов при себе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иметь их 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оригиналы, 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копии нотариально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заверены.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 почтой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обязан нотариально заверить. Паспорт должен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нормам Поста-</w:t>
            </w:r>
          </w:p>
          <w:p w:rsidR="00B145AD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5AD" w:rsidRPr="00CE60F5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от 08.07.1997  №828 «Об утверждении Положения о паспорте гражданина Российской Федерации, образца бланка и описания паспорта гражданина Российской Федерации</w:t>
            </w:r>
            <w:r w:rsidR="00164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5" w:type="dxa"/>
          </w:tcPr>
          <w:p w:rsidR="00926FE2" w:rsidRPr="00CE60F5" w:rsidRDefault="00B145A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</w:t>
            </w:r>
          </w:p>
        </w:tc>
        <w:tc>
          <w:tcPr>
            <w:tcW w:w="2236" w:type="dxa"/>
          </w:tcPr>
          <w:p w:rsidR="00B145AD" w:rsidRDefault="00B145A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E60F5" w:rsidRPr="00CE60F5" w:rsidRDefault="00B145A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представители</w:t>
            </w:r>
          </w:p>
        </w:tc>
        <w:tc>
          <w:tcPr>
            <w:tcW w:w="2399" w:type="dxa"/>
          </w:tcPr>
          <w:p w:rsidR="00CE60F5" w:rsidRPr="00CE60F5" w:rsidRDefault="00B145AD" w:rsidP="00B14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Нотариально удостоверенная доверенность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неистекшим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сроком действия</w:t>
            </w:r>
          </w:p>
        </w:tc>
        <w:tc>
          <w:tcPr>
            <w:tcW w:w="2460" w:type="dxa"/>
          </w:tcPr>
          <w:p w:rsidR="00CE60F5" w:rsidRPr="00CE60F5" w:rsidRDefault="00B145AD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или нотариально заверенная копия</w:t>
            </w:r>
          </w:p>
        </w:tc>
      </w:tr>
      <w:tr w:rsidR="001643BF" w:rsidTr="00917144">
        <w:tc>
          <w:tcPr>
            <w:tcW w:w="588" w:type="dxa"/>
            <w:tcBorders>
              <w:left w:val="single" w:sz="4" w:space="0" w:color="auto"/>
            </w:tcBorders>
          </w:tcPr>
          <w:p w:rsidR="001643BF" w:rsidRPr="008053C6" w:rsidRDefault="001643B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88" w:type="dxa"/>
          </w:tcPr>
          <w:p w:rsidR="001643BF" w:rsidRPr="00FC3728" w:rsidRDefault="001643BF" w:rsidP="001643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Уполномоченные </w:t>
            </w:r>
            <w:r w:rsidRPr="00FC37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представители</w:t>
            </w:r>
          </w:p>
          <w:p w:rsidR="001643BF" w:rsidRDefault="001643BF" w:rsidP="00135B2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1" w:type="dxa"/>
          </w:tcPr>
          <w:p w:rsidR="001643BF" w:rsidRDefault="001643BF" w:rsidP="00926FE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1643B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Нотариаль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  <w:p w:rsidR="001643BF" w:rsidRDefault="001643BF" w:rsidP="00926FE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удостове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  <w:p w:rsidR="001643BF" w:rsidRDefault="001643BF" w:rsidP="00926FE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ренная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доверен-</w:t>
            </w:r>
          </w:p>
          <w:p w:rsidR="001643BF" w:rsidRDefault="001643BF" w:rsidP="00926FE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,</w:t>
            </w:r>
          </w:p>
          <w:p w:rsidR="001643BF" w:rsidRPr="001643BF" w:rsidRDefault="001643BF" w:rsidP="00926FE2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паспорт или документ, удостоверяющий личность заявителя</w:t>
            </w:r>
          </w:p>
        </w:tc>
        <w:tc>
          <w:tcPr>
            <w:tcW w:w="2056" w:type="dxa"/>
          </w:tcPr>
          <w:p w:rsidR="003052FC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предостав-лении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заявителем копий доку-</w:t>
            </w:r>
          </w:p>
          <w:p w:rsidR="003052FC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ментов при себе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52FC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иметь их </w:t>
            </w:r>
          </w:p>
          <w:p w:rsidR="003052FC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оригиналы, </w:t>
            </w:r>
          </w:p>
          <w:p w:rsidR="003052FC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копии нотариально не заверены.</w:t>
            </w:r>
          </w:p>
          <w:p w:rsidR="003052FC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документов почтой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52FC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</w:t>
            </w:r>
          </w:p>
          <w:p w:rsidR="001643BF" w:rsidRDefault="003052FC" w:rsidP="00305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обязан нотариально заверить.</w:t>
            </w:r>
          </w:p>
        </w:tc>
        <w:tc>
          <w:tcPr>
            <w:tcW w:w="2075" w:type="dxa"/>
          </w:tcPr>
          <w:p w:rsidR="001643BF" w:rsidRDefault="003052F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36" w:type="dxa"/>
          </w:tcPr>
          <w:p w:rsidR="001643BF" w:rsidRDefault="001643B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1643BF" w:rsidRDefault="001643BF" w:rsidP="00B145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:rsidR="001643BF" w:rsidRDefault="001643BF" w:rsidP="006F59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4F6" w:rsidRDefault="007374F6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2FC" w:rsidRDefault="003052FC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2FC" w:rsidRDefault="003052FC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0F5" w:rsidRDefault="00CE60F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4. « Документы, представляемые заявителем для получения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2340"/>
        <w:gridCol w:w="2340"/>
        <w:gridCol w:w="2734"/>
        <w:gridCol w:w="1931"/>
        <w:gridCol w:w="2119"/>
        <w:gridCol w:w="1721"/>
        <w:gridCol w:w="1576"/>
      </w:tblGrid>
      <w:tr w:rsidR="003A6AD7" w:rsidTr="00D13F0B"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634" w:type="dxa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ментов,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ляет</w:t>
            </w:r>
            <w:proofErr w:type="spellEnd"/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димых</w:t>
            </w:r>
            <w:proofErr w:type="spellEnd"/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экземпля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(копия)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представ-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ляемый</w:t>
            </w:r>
            <w:proofErr w:type="spellEnd"/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условию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Установленные</w:t>
            </w:r>
            <w:proofErr w:type="gramEnd"/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документу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(шаблон)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документа/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AD7" w:rsidTr="00D13F0B"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3F0B" w:rsidTr="00421B18"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7"/>
          </w:tcPr>
          <w:p w:rsidR="00FD2226" w:rsidRDefault="009105BD" w:rsidP="00926F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19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Предоставление архивной информации по документам Архивного фонда Курской области и другим архивным</w:t>
            </w:r>
          </w:p>
          <w:p w:rsidR="00D13F0B" w:rsidRPr="00F81981" w:rsidRDefault="00FD2226" w:rsidP="00926F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</w:t>
            </w:r>
            <w:r w:rsidR="009105BD" w:rsidRPr="00F819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документам </w:t>
            </w:r>
            <w:proofErr w:type="gramStart"/>
            <w:r w:rsidR="009105BD" w:rsidRPr="00F819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9105BD" w:rsidRPr="00F819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выдача архивных справок, архивных выписок и архивных копий)»</w:t>
            </w:r>
          </w:p>
        </w:tc>
      </w:tr>
      <w:tr w:rsidR="003A6AD7" w:rsidTr="00D13F0B">
        <w:tc>
          <w:tcPr>
            <w:tcW w:w="0" w:type="auto"/>
          </w:tcPr>
          <w:p w:rsidR="00D13F0B" w:rsidRDefault="00D13F0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13F0B" w:rsidRDefault="003052F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0" w:type="auto"/>
          </w:tcPr>
          <w:p w:rsidR="00E717A4" w:rsidRPr="003C0A9E" w:rsidRDefault="003052FC" w:rsidP="0030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0" w:type="auto"/>
          </w:tcPr>
          <w:p w:rsidR="003E333C" w:rsidRDefault="003052F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1/формирование в дело</w:t>
            </w:r>
          </w:p>
        </w:tc>
        <w:tc>
          <w:tcPr>
            <w:tcW w:w="0" w:type="auto"/>
          </w:tcPr>
          <w:p w:rsidR="00D13F0B" w:rsidRPr="00651FFF" w:rsidRDefault="00651FF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FF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E717A4" w:rsidRPr="00F81981" w:rsidRDefault="003052FC" w:rsidP="00F819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74F6" w:rsidRPr="003052FC" w:rsidRDefault="006F5972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7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7540A" w:rsidRPr="00737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риложен</w:t>
            </w:r>
            <w:r w:rsidRPr="00737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 №</w:t>
            </w:r>
            <w:r w:rsidR="00305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  <w:p w:rsidR="00C413C8" w:rsidRPr="00FC508A" w:rsidRDefault="00C413C8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92358" w:rsidRPr="003052FC" w:rsidRDefault="00192358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1F52" w:rsidTr="00D13F0B">
        <w:tc>
          <w:tcPr>
            <w:tcW w:w="0" w:type="auto"/>
          </w:tcPr>
          <w:p w:rsidR="003052FC" w:rsidRDefault="003052F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052FC" w:rsidRDefault="003052F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  <w:p w:rsidR="003052FC" w:rsidRDefault="003052F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</w:p>
          <w:p w:rsidR="003052FC" w:rsidRDefault="003052F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0" w:type="auto"/>
          </w:tcPr>
          <w:p w:rsidR="003052FC" w:rsidRDefault="003052FC" w:rsidP="0030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документ, удостоверяющий личность заявителя</w:t>
            </w:r>
          </w:p>
        </w:tc>
        <w:tc>
          <w:tcPr>
            <w:tcW w:w="0" w:type="auto"/>
          </w:tcPr>
          <w:p w:rsidR="003052FC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1/копия с предъявлением для сличения оригинала документа или нотариально заверенная копия/формирование в дело</w:t>
            </w:r>
          </w:p>
        </w:tc>
        <w:tc>
          <w:tcPr>
            <w:tcW w:w="0" w:type="auto"/>
          </w:tcPr>
          <w:p w:rsidR="003052FC" w:rsidRPr="00651FFF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заявителем копий документов при себе необходимо иметь их оригиналы, если копии нотариально не заверены.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направлении документов почтой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</w:t>
            </w:r>
          </w:p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обязан нотариально заверить. Паспорт должен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ветствовать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нормам Поста-</w:t>
            </w:r>
          </w:p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52FC" w:rsidRDefault="00A11F52" w:rsidP="00A11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от 08.07.1997  №828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0" w:type="auto"/>
          </w:tcPr>
          <w:p w:rsidR="003052FC" w:rsidRPr="007374F6" w:rsidRDefault="003052FC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3052FC" w:rsidRPr="003052FC" w:rsidRDefault="003052FC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1F52" w:rsidTr="00D13F0B">
        <w:tc>
          <w:tcPr>
            <w:tcW w:w="0" w:type="auto"/>
          </w:tcPr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полномочия представителя заявителя</w:t>
            </w:r>
          </w:p>
        </w:tc>
        <w:tc>
          <w:tcPr>
            <w:tcW w:w="0" w:type="auto"/>
          </w:tcPr>
          <w:p w:rsidR="00A11F52" w:rsidRDefault="00A11F52" w:rsidP="00305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полномочия представителя заявителя</w:t>
            </w:r>
          </w:p>
        </w:tc>
        <w:tc>
          <w:tcPr>
            <w:tcW w:w="0" w:type="auto"/>
          </w:tcPr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1/при личном обращении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 заявителя-оригинал, при письменном обращени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копию; при обращении по электронной почте или через Единый портал-электронный образ документа</w:t>
            </w:r>
          </w:p>
        </w:tc>
        <w:tc>
          <w:tcPr>
            <w:tcW w:w="0" w:type="auto"/>
          </w:tcPr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обращения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 заявителя</w:t>
            </w:r>
          </w:p>
        </w:tc>
        <w:tc>
          <w:tcPr>
            <w:tcW w:w="0" w:type="auto"/>
          </w:tcPr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 предоставлени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заявителем копий документов при себе необходимо иметь их оригиналы, если копии нотариально не заверены.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направлении документов почтой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</w:t>
            </w:r>
          </w:p>
          <w:p w:rsidR="00A11F52" w:rsidRDefault="00A11F52" w:rsidP="00A11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обязан нотариально заверить.</w:t>
            </w:r>
          </w:p>
        </w:tc>
        <w:tc>
          <w:tcPr>
            <w:tcW w:w="0" w:type="auto"/>
          </w:tcPr>
          <w:p w:rsidR="00A11F52" w:rsidRPr="007374F6" w:rsidRDefault="00A11F52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A11F52" w:rsidRPr="003052FC" w:rsidRDefault="00A11F52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11F52" w:rsidTr="00D13F0B">
        <w:tc>
          <w:tcPr>
            <w:tcW w:w="0" w:type="auto"/>
          </w:tcPr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3A6AD7" w:rsidRDefault="003A6A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11F52">
              <w:rPr>
                <w:rFonts w:ascii="Times New Roman" w:hAnsi="Times New Roman" w:cs="Times New Roman"/>
                <w:sz w:val="28"/>
                <w:szCs w:val="28"/>
              </w:rPr>
              <w:t xml:space="preserve">окумент, дающий право на получение сведений, содержащих персональные данные о третьих лицах, </w:t>
            </w:r>
            <w:proofErr w:type="spellStart"/>
            <w:r w:rsidR="00A11F52">
              <w:rPr>
                <w:rFonts w:ascii="Times New Roman" w:hAnsi="Times New Roman" w:cs="Times New Roman"/>
                <w:sz w:val="28"/>
                <w:szCs w:val="28"/>
              </w:rPr>
              <w:t>конфиденциаль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информацию, если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запрашиваются о третьих лицах</w:t>
            </w:r>
          </w:p>
        </w:tc>
        <w:tc>
          <w:tcPr>
            <w:tcW w:w="0" w:type="auto"/>
          </w:tcPr>
          <w:p w:rsidR="003A6AD7" w:rsidRDefault="003A6AD7" w:rsidP="003A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документ, дающий право на получение сведений, содержащих персональные данные о третьих лицах,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конфиденциаль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11F52" w:rsidRDefault="003A6AD7" w:rsidP="003A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информацию, если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запрашиваются о третьих лицах</w:t>
            </w:r>
          </w:p>
        </w:tc>
        <w:tc>
          <w:tcPr>
            <w:tcW w:w="0" w:type="auto"/>
          </w:tcPr>
          <w:p w:rsidR="00A11F52" w:rsidRDefault="003A6A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1/при личном обращении представителя заявителя-оригинал, при письменном обращени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копию; при обращении по электронной почте или через Единый портал-электронный образ документа</w:t>
            </w:r>
          </w:p>
        </w:tc>
        <w:tc>
          <w:tcPr>
            <w:tcW w:w="0" w:type="auto"/>
          </w:tcPr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D7" w:rsidRDefault="003A6AD7" w:rsidP="003A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заявителем копий документов при себе необходимо иметь их оригиналы, если копии нотариально не заверены.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направлении документов почтой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A6AD7" w:rsidRDefault="003A6AD7" w:rsidP="003A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</w:t>
            </w:r>
          </w:p>
          <w:p w:rsidR="00A11F52" w:rsidRDefault="003A6AD7" w:rsidP="003A6A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обязан нотариально заверить.</w:t>
            </w:r>
          </w:p>
        </w:tc>
        <w:tc>
          <w:tcPr>
            <w:tcW w:w="0" w:type="auto"/>
          </w:tcPr>
          <w:p w:rsidR="00A11F52" w:rsidRPr="007374F6" w:rsidRDefault="00A11F52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A11F52" w:rsidRDefault="00A11F52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6AD7" w:rsidRPr="003052FC" w:rsidRDefault="003A6AD7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A6AD7" w:rsidTr="00D13F0B">
        <w:tc>
          <w:tcPr>
            <w:tcW w:w="0" w:type="auto"/>
          </w:tcPr>
          <w:p w:rsidR="003A6AD7" w:rsidRDefault="003A6A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3A6AD7" w:rsidRDefault="003A6A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книжка</w:t>
            </w:r>
          </w:p>
        </w:tc>
        <w:tc>
          <w:tcPr>
            <w:tcW w:w="0" w:type="auto"/>
          </w:tcPr>
          <w:p w:rsidR="003A6AD7" w:rsidRDefault="003A6AD7" w:rsidP="003A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книжка (титульный лист с указанием фамилии, имени, отчества, даты рождения и страницы, в которых отражен запрашиваемый период работы, сведения о награждении)</w:t>
            </w:r>
          </w:p>
        </w:tc>
        <w:tc>
          <w:tcPr>
            <w:tcW w:w="0" w:type="auto"/>
          </w:tcPr>
          <w:p w:rsidR="003A6AD7" w:rsidRDefault="003A6A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1/при личном обращении представителя заявителя-оригинал, при письменном обращени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копию; при обращении по электронной почте или через Единый портал-электронный образ документа</w:t>
            </w:r>
          </w:p>
        </w:tc>
        <w:tc>
          <w:tcPr>
            <w:tcW w:w="0" w:type="auto"/>
          </w:tcPr>
          <w:p w:rsidR="003A6AD7" w:rsidRDefault="003A6A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D7" w:rsidRDefault="003A6AD7" w:rsidP="003A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предоставлении заявителем копий документов при себе необходимо иметь их оригиналы, если копии нотариально не заверены.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направлении документов почтой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A6AD7" w:rsidRDefault="003A6AD7" w:rsidP="003A6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гаемые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копии документов</w:t>
            </w:r>
          </w:p>
          <w:p w:rsidR="003A6AD7" w:rsidRDefault="003A6AD7" w:rsidP="003A6AD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 обязан нотариально заверить.</w:t>
            </w:r>
          </w:p>
        </w:tc>
        <w:tc>
          <w:tcPr>
            <w:tcW w:w="0" w:type="auto"/>
          </w:tcPr>
          <w:p w:rsidR="003A6AD7" w:rsidRPr="007374F6" w:rsidRDefault="003A6AD7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</w:tcPr>
          <w:p w:rsidR="003A6AD7" w:rsidRDefault="003A6AD7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06A8" w:rsidRDefault="006706A8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6A8" w:rsidRDefault="006706A8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6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«Документы и сведения, получаемые посредством межведомственного информационного</w:t>
      </w:r>
      <w:proofErr w:type="gramEnd"/>
    </w:p>
    <w:p w:rsidR="006706A8" w:rsidRDefault="006706A8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1965"/>
        <w:gridCol w:w="1428"/>
        <w:gridCol w:w="1521"/>
        <w:gridCol w:w="1805"/>
        <w:gridCol w:w="1405"/>
        <w:gridCol w:w="1372"/>
        <w:gridCol w:w="1315"/>
        <w:gridCol w:w="1248"/>
      </w:tblGrid>
      <w:tr w:rsidR="00C66BE5" w:rsidTr="00B6504A"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актуальной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межведомст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proofErr w:type="spellEnd"/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запрашивае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мого</w:t>
            </w:r>
            <w:proofErr w:type="spell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сведения)</w:t>
            </w: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состав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сведений,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ваемых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межведом</w:t>
            </w:r>
            <w:proofErr w:type="spell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ственного</w:t>
            </w:r>
            <w:proofErr w:type="spell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ционного</w:t>
            </w:r>
            <w:proofErr w:type="spell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ляющего</w:t>
            </w:r>
            <w:proofErr w:type="spellEnd"/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(ей)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межведом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ственный</w:t>
            </w:r>
            <w:proofErr w:type="spellEnd"/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0" w:type="auto"/>
          </w:tcPr>
          <w:p w:rsidR="006706A8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органа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в адрес</w:t>
            </w:r>
            <w:proofErr w:type="gramEnd"/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(ой)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направляется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межведомст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венный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0" w:type="auto"/>
          </w:tcPr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06A8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ного</w:t>
            </w:r>
            <w:proofErr w:type="spellEnd"/>
          </w:p>
          <w:p w:rsidR="00AE2B84" w:rsidRP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сервиса</w:t>
            </w:r>
          </w:p>
        </w:tc>
        <w:tc>
          <w:tcPr>
            <w:tcW w:w="0" w:type="auto"/>
          </w:tcPr>
          <w:p w:rsidR="006706A8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ционного</w:t>
            </w:r>
            <w:proofErr w:type="spellEnd"/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1315" w:type="dxa"/>
          </w:tcPr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(шаблон)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</w:p>
        </w:tc>
        <w:tc>
          <w:tcPr>
            <w:tcW w:w="1248" w:type="dxa"/>
          </w:tcPr>
          <w:p w:rsidR="006706A8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заполне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</w:p>
          <w:p w:rsidR="00AE2B84" w:rsidRDefault="00AE2B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</w:p>
        </w:tc>
      </w:tr>
      <w:tr w:rsidR="00C66BE5" w:rsidTr="00B6504A">
        <w:tc>
          <w:tcPr>
            <w:tcW w:w="0" w:type="auto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5" w:type="dxa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8" w:type="dxa"/>
          </w:tcPr>
          <w:p w:rsidR="006706A8" w:rsidRDefault="00B6504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6504A" w:rsidTr="00421B18">
        <w:tc>
          <w:tcPr>
            <w:tcW w:w="14330" w:type="dxa"/>
            <w:gridSpan w:val="9"/>
          </w:tcPr>
          <w:p w:rsidR="00FD2226" w:rsidRDefault="006B54D7" w:rsidP="002E2C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D22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Предоставление архивной информации по документам Архивного фонда Курской области и другим архивным </w:t>
            </w:r>
          </w:p>
          <w:p w:rsidR="00B6504A" w:rsidRPr="00FD2226" w:rsidRDefault="00FD2226" w:rsidP="002E2CE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6B54D7" w:rsidRPr="00FD22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документам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6B54D7" w:rsidRPr="00FD22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="006B54D7" w:rsidRPr="00FD22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выдача архивных справок, архивных выписок и архивных копий).</w:t>
            </w:r>
          </w:p>
        </w:tc>
      </w:tr>
      <w:tr w:rsidR="00C66BE5" w:rsidTr="00B6504A">
        <w:tc>
          <w:tcPr>
            <w:tcW w:w="0" w:type="auto"/>
          </w:tcPr>
          <w:p w:rsidR="006706A8" w:rsidRDefault="00C66BE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сведения, получаемые посредством межведомственного информационного взаимодействия,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 не требуются</w:t>
            </w: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6706A8" w:rsidRDefault="006706A8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04A" w:rsidRDefault="00B6504A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04A" w:rsidRDefault="00B6504A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</w:t>
      </w:r>
      <w:r w:rsidR="00421B18">
        <w:rPr>
          <w:rFonts w:ascii="Times New Roman" w:hAnsi="Times New Roman" w:cs="Times New Roman"/>
          <w:b/>
          <w:sz w:val="28"/>
          <w:szCs w:val="28"/>
        </w:rPr>
        <w:t>здел 6. Результат «</w:t>
      </w:r>
      <w:proofErr w:type="spellStart"/>
      <w:r w:rsidR="00421B18"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 w:rsidR="00421B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096"/>
        <w:gridCol w:w="2213"/>
        <w:gridCol w:w="1747"/>
        <w:gridCol w:w="1737"/>
        <w:gridCol w:w="1737"/>
        <w:gridCol w:w="1786"/>
        <w:gridCol w:w="1178"/>
        <w:gridCol w:w="1375"/>
      </w:tblGrid>
      <w:tr w:rsidR="00730E47" w:rsidRPr="00A22951" w:rsidTr="00345D84">
        <w:tc>
          <w:tcPr>
            <w:tcW w:w="0" w:type="auto"/>
            <w:vMerge w:val="restart"/>
          </w:tcPr>
          <w:p w:rsidR="00A22951" w:rsidRPr="004E03C5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3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Документ/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являющиеся</w:t>
            </w:r>
            <w:proofErr w:type="gramEnd"/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результатом</w:t>
            </w:r>
          </w:p>
          <w:p w:rsidR="00A22951" w:rsidRPr="004E03C5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 w:val="restart"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документу/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документам,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являющимся</w:t>
            </w:r>
            <w:proofErr w:type="gramEnd"/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результатом</w:t>
            </w:r>
          </w:p>
          <w:p w:rsidR="00A22951" w:rsidRPr="004E03C5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 w:val="restart"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ристика</w:t>
            </w:r>
            <w:proofErr w:type="spellEnd"/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поло-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жительный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отрицатель-</w:t>
            </w:r>
          </w:p>
          <w:p w:rsidR="00A22951" w:rsidRPr="004E03C5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0" w:type="auto"/>
            <w:vMerge w:val="restart"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документа/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являющим-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="00F81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 w:val="restart"/>
          </w:tcPr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Образец</w:t>
            </w:r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документа/</w:t>
            </w:r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являющихся</w:t>
            </w:r>
            <w:proofErr w:type="gramEnd"/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результатом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 w:val="restart"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полу-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  <w:proofErr w:type="spellEnd"/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</w:t>
            </w:r>
          </w:p>
        </w:tc>
        <w:tc>
          <w:tcPr>
            <w:tcW w:w="0" w:type="auto"/>
            <w:gridSpan w:val="2"/>
          </w:tcPr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невостребованных</w:t>
            </w:r>
          </w:p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</w:p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730E47" w:rsidTr="007303FA">
        <w:tc>
          <w:tcPr>
            <w:tcW w:w="0" w:type="auto"/>
            <w:vMerge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A22951" w:rsidRDefault="00A22951" w:rsidP="00926F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8" w:type="dxa"/>
          </w:tcPr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органе</w:t>
            </w:r>
          </w:p>
        </w:tc>
        <w:tc>
          <w:tcPr>
            <w:tcW w:w="1375" w:type="dxa"/>
          </w:tcPr>
          <w:p w:rsidR="00A22951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в МФЦ</w:t>
            </w:r>
          </w:p>
        </w:tc>
      </w:tr>
      <w:tr w:rsidR="00730E47" w:rsidTr="007303FA">
        <w:tc>
          <w:tcPr>
            <w:tcW w:w="0" w:type="auto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8" w:type="dxa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</w:tcPr>
          <w:p w:rsidR="004E03C5" w:rsidRPr="00A22951" w:rsidRDefault="00A2295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9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22951" w:rsidTr="007303FA">
        <w:tc>
          <w:tcPr>
            <w:tcW w:w="15353" w:type="dxa"/>
            <w:gridSpan w:val="9"/>
          </w:tcPr>
          <w:p w:rsidR="00FD2226" w:rsidRDefault="00126EAC" w:rsidP="00926F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26E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Предоставление архивной информации по документам Архивного фонда Курской области и другим архивным</w:t>
            </w:r>
          </w:p>
          <w:p w:rsidR="00A22951" w:rsidRPr="00126EAC" w:rsidRDefault="00FD2226" w:rsidP="00926FE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</w:t>
            </w:r>
            <w:r w:rsidR="00126EAC" w:rsidRPr="00126E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документам </w:t>
            </w:r>
            <w:proofErr w:type="gramStart"/>
            <w:r w:rsidR="00126EAC" w:rsidRPr="00126E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126EAC" w:rsidRPr="00126E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выдача архивных справок, архивных выписок и архивных копий)</w:t>
            </w:r>
          </w:p>
        </w:tc>
      </w:tr>
      <w:tr w:rsidR="00730E47" w:rsidTr="007303FA">
        <w:tc>
          <w:tcPr>
            <w:tcW w:w="0" w:type="auto"/>
          </w:tcPr>
          <w:p w:rsidR="002E2CEA" w:rsidRDefault="00C6216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22951" w:rsidRPr="002E2CEA" w:rsidRDefault="00A22951" w:rsidP="00FA043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62161" w:rsidRDefault="00C66BE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архивная справка, архивная выписка и (или) копия</w:t>
            </w:r>
            <w:r w:rsidR="00126EAC">
              <w:rPr>
                <w:rFonts w:ascii="Times New Roman" w:hAnsi="Times New Roman" w:cs="Times New Roman"/>
                <w:sz w:val="28"/>
                <w:szCs w:val="28"/>
              </w:rPr>
              <w:t xml:space="preserve"> архивных документов;</w:t>
            </w:r>
          </w:p>
          <w:p w:rsidR="00126EAC" w:rsidRPr="00C62161" w:rsidRDefault="00126EA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62161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</w:t>
            </w:r>
            <w:r w:rsidR="00C62161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r w:rsidR="0012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161">
              <w:rPr>
                <w:rFonts w:ascii="Times New Roman" w:hAnsi="Times New Roman" w:cs="Times New Roman"/>
                <w:sz w:val="28"/>
                <w:szCs w:val="28"/>
              </w:rPr>
              <w:t>соответст</w:t>
            </w:r>
            <w:proofErr w:type="spellEnd"/>
            <w:r w:rsidR="00C621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2161" w:rsidRDefault="00C6216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вовать</w:t>
            </w:r>
            <w:proofErr w:type="spellEnd"/>
          </w:p>
          <w:p w:rsidR="00C62161" w:rsidRDefault="00C6216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  <w:p w:rsidR="005B6F15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составля</w:t>
            </w:r>
            <w:r w:rsidR="0015308E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="0015308E">
              <w:rPr>
                <w:rFonts w:ascii="Times New Roman" w:hAnsi="Times New Roman" w:cs="Times New Roman"/>
                <w:sz w:val="28"/>
                <w:szCs w:val="28"/>
              </w:rPr>
              <w:t xml:space="preserve"> на бланке администрации района,</w:t>
            </w:r>
            <w:r w:rsidR="0012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2161">
              <w:rPr>
                <w:rFonts w:ascii="Times New Roman" w:hAnsi="Times New Roman" w:cs="Times New Roman"/>
                <w:sz w:val="28"/>
                <w:szCs w:val="28"/>
              </w:rPr>
              <w:t>простав</w:t>
            </w:r>
            <w:proofErr w:type="spellEnd"/>
            <w:r w:rsidR="005B6F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62161" w:rsidRDefault="00C6216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ляются</w:t>
            </w:r>
            <w:proofErr w:type="spellEnd"/>
            <w:r w:rsidR="0012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архивные </w:t>
            </w:r>
          </w:p>
          <w:p w:rsidR="00C62161" w:rsidRDefault="00C6216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шифры и номера</w:t>
            </w:r>
          </w:p>
          <w:p w:rsidR="00C62161" w:rsidRDefault="00C6216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листов </w:t>
            </w:r>
            <w:r w:rsidR="005B6F1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  <w:p w:rsidR="005B6F15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хранения</w:t>
            </w:r>
          </w:p>
          <w:p w:rsidR="005B6F15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архивного</w:t>
            </w:r>
          </w:p>
          <w:p w:rsidR="005B6F15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r w:rsidR="007303FA">
              <w:rPr>
                <w:rFonts w:ascii="Times New Roman" w:hAnsi="Times New Roman" w:cs="Times New Roman"/>
                <w:sz w:val="28"/>
                <w:szCs w:val="28"/>
              </w:rPr>
              <w:t xml:space="preserve">; должны </w:t>
            </w:r>
            <w:r w:rsidR="007303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содержать подпись должностного лица, дату и номер</w:t>
            </w:r>
          </w:p>
          <w:p w:rsidR="005B6F15" w:rsidRPr="00C62161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22951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6F15" w:rsidRPr="005B6F15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0" w:type="auto"/>
          </w:tcPr>
          <w:p w:rsidR="005B6F15" w:rsidRPr="005B6F15" w:rsidRDefault="00577CC1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</w:t>
            </w:r>
          </w:p>
        </w:tc>
        <w:tc>
          <w:tcPr>
            <w:tcW w:w="0" w:type="auto"/>
          </w:tcPr>
          <w:p w:rsidR="00577CC1" w:rsidRPr="005B6F15" w:rsidRDefault="00C66BE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5B6F15" w:rsidRPr="005B6F15" w:rsidRDefault="00C66BE5" w:rsidP="003918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лично, почтой, электронной почтой</w:t>
            </w:r>
          </w:p>
        </w:tc>
        <w:tc>
          <w:tcPr>
            <w:tcW w:w="1178" w:type="dxa"/>
          </w:tcPr>
          <w:p w:rsidR="00A22951" w:rsidRPr="005B6F15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375" w:type="dxa"/>
          </w:tcPr>
          <w:p w:rsidR="00A22951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B6F15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6F15" w:rsidRPr="005B6F15" w:rsidRDefault="005B6F15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</w:p>
        </w:tc>
      </w:tr>
      <w:tr w:rsidR="00730E47" w:rsidTr="007303FA"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</w:t>
            </w:r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положитель-ный</w:t>
            </w:r>
            <w:proofErr w:type="spellEnd"/>
            <w:proofErr w:type="gramEnd"/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3FA" w:rsidRPr="005B6F15" w:rsidRDefault="007303FA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лично, почтой, электронной почтой</w:t>
            </w:r>
          </w:p>
        </w:tc>
        <w:tc>
          <w:tcPr>
            <w:tcW w:w="1178" w:type="dxa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E47" w:rsidTr="007303FA"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письмо-уведомление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запрашивае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мых</w:t>
            </w:r>
            <w:proofErr w:type="spellEnd"/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сведений с рекомендациями о дальнейших путях поиска необходимой информации</w:t>
            </w:r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отрицатель-</w:t>
            </w:r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0" w:type="auto"/>
          </w:tcPr>
          <w:p w:rsidR="007303FA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3FA" w:rsidRPr="005B6F15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3FA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лично, почтой, электронной почтой</w:t>
            </w:r>
          </w:p>
        </w:tc>
        <w:tc>
          <w:tcPr>
            <w:tcW w:w="1178" w:type="dxa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375" w:type="dxa"/>
          </w:tcPr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бования</w:t>
            </w:r>
            <w:proofErr w:type="spellEnd"/>
          </w:p>
          <w:p w:rsidR="007303FA" w:rsidRDefault="007303FA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E47" w:rsidTr="007303FA"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письмо-уведомление о направлении запроса на исполнение по принадлежности в учреждения, организации Курской области, государственные и (или) муниципальные архивы Курской области в зависимости от предполагаемого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хранения документов при наличии у них документов, необходимых для исполнения запроса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положитель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лично, почтой, электронной почтой</w:t>
            </w:r>
          </w:p>
        </w:tc>
        <w:tc>
          <w:tcPr>
            <w:tcW w:w="1178" w:type="dxa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E47" w:rsidTr="007303FA"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письмо-уведомление об отказе в получении заявителем запрашиваемых сведений с разъяснением его дальнейших действий, предусмотренных законодательством Российской Федерации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отрицатель-</w:t>
            </w:r>
          </w:p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лично, почтой, электронной почтой</w:t>
            </w:r>
          </w:p>
        </w:tc>
        <w:tc>
          <w:tcPr>
            <w:tcW w:w="1178" w:type="dxa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30E47" w:rsidRDefault="00730E4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043A" w:rsidRDefault="00FA043A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3CE" w:rsidRDefault="00CB63CE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3CE" w:rsidRDefault="00CB63CE" w:rsidP="006B25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7.»Технологические процессы предоставления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03"/>
        <w:gridCol w:w="4775"/>
        <w:gridCol w:w="1623"/>
        <w:gridCol w:w="1838"/>
        <w:gridCol w:w="1860"/>
        <w:gridCol w:w="1860"/>
      </w:tblGrid>
      <w:tr w:rsidR="00674FED" w:rsidTr="00CB63CE">
        <w:tc>
          <w:tcPr>
            <w:tcW w:w="0" w:type="auto"/>
          </w:tcPr>
          <w:p w:rsidR="00CB63CE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16AF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CB63CE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C16AF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5C16AF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0" w:type="auto"/>
          </w:tcPr>
          <w:p w:rsidR="00CB63CE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:rsidR="005C16AF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5C16AF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5C16AF" w:rsidRDefault="005C16AF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(процесса)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Ресурсы,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выполнения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выполнения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</w:tr>
      <w:tr w:rsidR="00674FED" w:rsidTr="00CB63CE"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B63CE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5D84" w:rsidTr="00345D84">
        <w:tc>
          <w:tcPr>
            <w:tcW w:w="0" w:type="auto"/>
            <w:gridSpan w:val="7"/>
          </w:tcPr>
          <w:p w:rsidR="00A743C5" w:rsidRDefault="000A2588" w:rsidP="00926F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935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Предоставление архивной информации по документам Архивного фонда Курской области и другим архивным</w:t>
            </w:r>
          </w:p>
          <w:p w:rsidR="00345D84" w:rsidRPr="00F935EC" w:rsidRDefault="00A743C5" w:rsidP="00926F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0A2588" w:rsidRPr="00F935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документам </w:t>
            </w:r>
            <w:proofErr w:type="gramStart"/>
            <w:r w:rsidR="000A2588" w:rsidRPr="00F935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0A2588" w:rsidRPr="00F935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выдача архивных справок, архивных выписок и архивных копий)</w:t>
            </w:r>
          </w:p>
        </w:tc>
      </w:tr>
      <w:tr w:rsidR="00674FED" w:rsidTr="00CB63CE">
        <w:tc>
          <w:tcPr>
            <w:tcW w:w="0" w:type="auto"/>
          </w:tcPr>
          <w:p w:rsidR="0034502F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502F" w:rsidRDefault="0034502F" w:rsidP="0034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3CE" w:rsidRDefault="00CB63CE" w:rsidP="003450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02F" w:rsidRPr="0034502F" w:rsidRDefault="0034502F" w:rsidP="0034502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E47" w:rsidRDefault="000A2588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прием, регистрация запросов и прила</w:t>
            </w:r>
            <w:r w:rsidR="00730E47">
              <w:rPr>
                <w:rFonts w:ascii="Times New Roman" w:hAnsi="Times New Roman" w:cs="Times New Roman"/>
                <w:sz w:val="28"/>
                <w:szCs w:val="28"/>
              </w:rPr>
              <w:t>гаемых к ним документов</w:t>
            </w:r>
          </w:p>
          <w:p w:rsidR="006651BB" w:rsidRDefault="006651B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C7984" w:rsidRDefault="00AC7984" w:rsidP="00AC79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5DC">
              <w:rPr>
                <w:rFonts w:ascii="Times New Roman" w:hAnsi="Times New Roman" w:cs="Times New Roman"/>
                <w:sz w:val="28"/>
                <w:szCs w:val="28"/>
              </w:rPr>
              <w:t>При установлении фактов отсутствия полного комплекта необходимых для предоставления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услуги документов,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несоответствия предоставленных документов требованиям, должностное лицо А</w:t>
            </w:r>
            <w:r w:rsidRPr="006B25DC">
              <w:rPr>
                <w:rFonts w:ascii="Times New Roman" w:hAnsi="Times New Roman" w:cs="Times New Roman"/>
                <w:sz w:val="28"/>
                <w:szCs w:val="28"/>
              </w:rPr>
              <w:t>рхивного отдела, ответственное за прием документов заявителей при их личном обращении, уведомляет заявителя о наличии препятствий для приема заявления и документов, необходимых для предоставления муниципальной услуги, объясняет ему содержание выявленных недостатков при приеме документов, предлагает  принять меры по их устранению.</w:t>
            </w:r>
            <w:proofErr w:type="gramEnd"/>
            <w:r w:rsidRPr="006B25DC">
              <w:rPr>
                <w:rFonts w:ascii="Times New Roman" w:hAnsi="Times New Roman" w:cs="Times New Roman"/>
                <w:sz w:val="28"/>
                <w:szCs w:val="28"/>
              </w:rPr>
              <w:t xml:space="preserve"> При желании заявителя устранить недостатки и препятствия, прервав процедуру подачи  </w:t>
            </w:r>
            <w:r w:rsidRPr="006B2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указанное должностное лицо возвращает заявителю заявление и представленные им документы.</w:t>
            </w:r>
          </w:p>
          <w:p w:rsidR="00AC7984" w:rsidRPr="006B25DC" w:rsidRDefault="00AC7984" w:rsidP="00674FED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5DC">
              <w:rPr>
                <w:rFonts w:ascii="Times New Roman" w:hAnsi="Times New Roman" w:cs="Times New Roman"/>
                <w:sz w:val="28"/>
                <w:szCs w:val="28"/>
              </w:rPr>
              <w:t>Если при установлении фактов наличия в представленных документах оснований для отказа в приеме документов заявитель настаивает на приеме заявления и документов, необходимых для предоставления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услуги, должностное лицо а</w:t>
            </w:r>
            <w:r w:rsidRPr="006B25DC">
              <w:rPr>
                <w:rFonts w:ascii="Times New Roman" w:hAnsi="Times New Roman" w:cs="Times New Roman"/>
                <w:sz w:val="28"/>
                <w:szCs w:val="28"/>
              </w:rPr>
              <w:t>рхивного отдела</w:t>
            </w:r>
            <w:r w:rsidR="00674FED">
              <w:rPr>
                <w:rFonts w:ascii="Times New Roman" w:hAnsi="Times New Roman" w:cs="Times New Roman"/>
                <w:sz w:val="28"/>
                <w:szCs w:val="28"/>
              </w:rPr>
              <w:t xml:space="preserve"> или МФЦ</w:t>
            </w:r>
            <w:r w:rsidRPr="006B25DC">
              <w:rPr>
                <w:rFonts w:ascii="Times New Roman" w:hAnsi="Times New Roman" w:cs="Times New Roman"/>
                <w:sz w:val="28"/>
                <w:szCs w:val="28"/>
              </w:rPr>
              <w:t>, ответственное за прием документов  заявителей при их личном обращении, принимает от него заявление вместе с приложенными документами, указывает в заявлении в</w:t>
            </w:r>
            <w:r w:rsidR="00674FED">
              <w:rPr>
                <w:rFonts w:ascii="Times New Roman" w:hAnsi="Times New Roman" w:cs="Times New Roman"/>
                <w:sz w:val="28"/>
                <w:szCs w:val="28"/>
              </w:rPr>
              <w:t>ыявленные недостатки.</w:t>
            </w:r>
            <w:proofErr w:type="gramEnd"/>
          </w:p>
          <w:p w:rsidR="00CB63CE" w:rsidRPr="006B25DC" w:rsidRDefault="00CB63CE" w:rsidP="006B25D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C59EB" w:rsidRDefault="003C59EB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ED" w:rsidRDefault="00674FE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0" w:type="auto"/>
          </w:tcPr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5EC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D84" w:rsidRDefault="00F935EC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  <w:p w:rsidR="00345D84" w:rsidRDefault="00345D8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архивного</w:t>
            </w:r>
          </w:p>
          <w:p w:rsidR="009968BD" w:rsidRDefault="00345D84" w:rsidP="00996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F935EC">
              <w:rPr>
                <w:rFonts w:ascii="Times New Roman" w:hAnsi="Times New Roman" w:cs="Times New Roman"/>
                <w:sz w:val="28"/>
                <w:szCs w:val="28"/>
              </w:rPr>
              <w:t xml:space="preserve"> или МФЦ</w:t>
            </w:r>
          </w:p>
          <w:p w:rsidR="003C59EB" w:rsidRPr="00F935EC" w:rsidRDefault="003C59EB" w:rsidP="00996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20B9D" w:rsidRDefault="00C20B9D" w:rsidP="00F4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45D84" w:rsidRDefault="00345D84" w:rsidP="006C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5EC" w:rsidTr="00440696">
        <w:tc>
          <w:tcPr>
            <w:tcW w:w="0" w:type="auto"/>
            <w:gridSpan w:val="7"/>
          </w:tcPr>
          <w:p w:rsidR="00A743C5" w:rsidRDefault="00F935EC" w:rsidP="006C3E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анализ содержания тематики запросов заявителей, подготовка и оформление документов, являющихся результатом</w:t>
            </w:r>
          </w:p>
          <w:p w:rsidR="00F935EC" w:rsidRPr="00F935EC" w:rsidRDefault="00A743C5" w:rsidP="006C3E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="00F93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F935EC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услуги</w:t>
            </w:r>
          </w:p>
        </w:tc>
      </w:tr>
      <w:tr w:rsidR="007D075D" w:rsidTr="00CB63CE">
        <w:tc>
          <w:tcPr>
            <w:tcW w:w="0" w:type="auto"/>
          </w:tcPr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</w:p>
          <w:p w:rsidR="007D075D" w:rsidRDefault="007D075D" w:rsidP="00730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(выдача) документов, являющихся результатом предоставления муниципальной услуги</w:t>
            </w:r>
          </w:p>
        </w:tc>
        <w:tc>
          <w:tcPr>
            <w:tcW w:w="0" w:type="auto"/>
          </w:tcPr>
          <w:p w:rsidR="007D075D" w:rsidRDefault="007D075D" w:rsidP="0067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 подачи заявления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муниципальной услуги через ОБУ «МФЦ» (филиал ОБУ «МФЦ»), заявитель получает документы, являющиеся  результатом предоставления муниципальной услуги в ОБУ  «МФЦ»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филиале ОБУ «МФЦ»). Сотрудник ОБУ «МФЦ» (филиала ОБУ «МФЦ»)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обеспечивает:</w:t>
            </w:r>
          </w:p>
          <w:p w:rsidR="007D075D" w:rsidRDefault="007D075D" w:rsidP="0067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день доставки из Архивного </w:t>
            </w:r>
            <w:r w:rsidR="00891C0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являющихся результатом предоставления муниципальной услуги, </w:t>
            </w:r>
          </w:p>
          <w:p w:rsidR="007D075D" w:rsidRDefault="007D075D" w:rsidP="0067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-извещение заявителя об исполнении заявления о предоставлении муниципальной услуги;</w:t>
            </w:r>
          </w:p>
          <w:p w:rsidR="007D075D" w:rsidRDefault="007D075D" w:rsidP="0067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явки заявителя</w:t>
            </w:r>
          </w:p>
          <w:p w:rsidR="007D075D" w:rsidRPr="00674FED" w:rsidRDefault="007D075D" w:rsidP="0067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-выдачу документов, являющихся результатом предоставления муниципальной услуги, после проверки документа, удостоверяющего его личность, или документа, подтверждающего полномочия представителя заявителя, действовать от его имени при получении документов.</w:t>
            </w:r>
          </w:p>
        </w:tc>
        <w:tc>
          <w:tcPr>
            <w:tcW w:w="0" w:type="auto"/>
          </w:tcPr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0" w:type="auto"/>
          </w:tcPr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архивного</w:t>
            </w:r>
          </w:p>
          <w:p w:rsidR="007D075D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отдела или МФЦ</w:t>
            </w:r>
          </w:p>
          <w:p w:rsidR="007D075D" w:rsidRPr="00F935EC" w:rsidRDefault="007D075D" w:rsidP="00FE7E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D075D" w:rsidRDefault="007D075D" w:rsidP="00F4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D075D" w:rsidRDefault="007D075D" w:rsidP="006C3E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E57" w:rsidRDefault="006C3E57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89B" w:rsidRDefault="0025389B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6145" w:rsidRDefault="000C6145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ED7" w:rsidRDefault="00B56ED7" w:rsidP="00926FE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8. « Особенности предоставления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подуслуги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в электронной форме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6"/>
        <w:gridCol w:w="1348"/>
        <w:gridCol w:w="3606"/>
        <w:gridCol w:w="2235"/>
        <w:gridCol w:w="2293"/>
        <w:gridCol w:w="2395"/>
      </w:tblGrid>
      <w:tr w:rsidR="007D075D" w:rsidTr="00B56ED7">
        <w:tc>
          <w:tcPr>
            <w:tcW w:w="0" w:type="auto"/>
          </w:tcPr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сроках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записи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в орган</w:t>
            </w:r>
          </w:p>
        </w:tc>
        <w:tc>
          <w:tcPr>
            <w:tcW w:w="0" w:type="auto"/>
          </w:tcPr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приема и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органом,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предоставляющим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услугу, запроса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иных документов,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необходимых для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оплаты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пошлины либо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платежа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услуги,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взимаемой (ого)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сведений о ходе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запроса о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gramEnd"/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подачи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нарушение 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досудебного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(внесудебного)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обжалования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решений и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бездействия)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 в процессе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</w:p>
          <w:p w:rsidR="00B56ED7" w:rsidRDefault="00B56ED7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075D" w:rsidTr="00B56ED7">
        <w:tc>
          <w:tcPr>
            <w:tcW w:w="0" w:type="auto"/>
          </w:tcPr>
          <w:p w:rsidR="00B56ED7" w:rsidRDefault="00B16DE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56ED7" w:rsidRDefault="00B16DE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56ED7" w:rsidRDefault="00B16DE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56ED7" w:rsidRDefault="00B16DE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56ED7" w:rsidRDefault="00B16DE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56ED7" w:rsidRDefault="00B16DE4" w:rsidP="00926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6DE4" w:rsidTr="0085410F">
        <w:tc>
          <w:tcPr>
            <w:tcW w:w="0" w:type="auto"/>
            <w:gridSpan w:val="6"/>
          </w:tcPr>
          <w:p w:rsidR="007D075D" w:rsidRDefault="000A2588" w:rsidP="00926F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D07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Предоставление архивной информации по документам Архивного фонда Курской области и другим архивным</w:t>
            </w:r>
          </w:p>
          <w:p w:rsidR="00B16DE4" w:rsidRPr="007D075D" w:rsidRDefault="007D075D" w:rsidP="00926FE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="000A2588" w:rsidRPr="007D07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документам </w:t>
            </w:r>
            <w:proofErr w:type="gramStart"/>
            <w:r w:rsidR="000A2588" w:rsidRPr="007D07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0A2588" w:rsidRPr="007D07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выдача архивных справок, архивных выписок и архивных копий)</w:t>
            </w:r>
          </w:p>
        </w:tc>
      </w:tr>
      <w:tr w:rsidR="007D075D" w:rsidTr="0085410F">
        <w:tc>
          <w:tcPr>
            <w:tcW w:w="0" w:type="auto"/>
          </w:tcPr>
          <w:p w:rsidR="00B16DE4" w:rsidRDefault="00B16DE4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75D" w:rsidRDefault="007D075D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органа местного самоуправления; </w:t>
            </w:r>
          </w:p>
          <w:p w:rsidR="00B16DE4" w:rsidRPr="007D075D" w:rsidRDefault="007D075D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Курской области</w:t>
            </w:r>
          </w:p>
        </w:tc>
        <w:tc>
          <w:tcPr>
            <w:tcW w:w="0" w:type="auto"/>
          </w:tcPr>
          <w:p w:rsidR="00B16DE4" w:rsidRDefault="00B16DE4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B16DE4" w:rsidRDefault="007D075D" w:rsidP="007D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Курской области</w:t>
            </w:r>
          </w:p>
        </w:tc>
        <w:tc>
          <w:tcPr>
            <w:tcW w:w="0" w:type="auto"/>
          </w:tcPr>
          <w:p w:rsidR="009968BD" w:rsidRPr="002A65BE" w:rsidRDefault="00EA7BD9" w:rsidP="002A65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0" w:type="auto"/>
          </w:tcPr>
          <w:p w:rsidR="00B16DE4" w:rsidRDefault="007D075D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6DE4">
              <w:rPr>
                <w:rFonts w:ascii="Times New Roman" w:hAnsi="Times New Roman" w:cs="Times New Roman"/>
                <w:sz w:val="28"/>
                <w:szCs w:val="28"/>
              </w:rPr>
              <w:t>ортал</w:t>
            </w:r>
          </w:p>
          <w:p w:rsidR="00B16DE4" w:rsidRDefault="00B16DE4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</w:p>
          <w:p w:rsidR="00B16DE4" w:rsidRDefault="00B16DE4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муниципальных</w:t>
            </w:r>
          </w:p>
          <w:p w:rsidR="00B16DE4" w:rsidRDefault="00B16DE4" w:rsidP="00854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0" w:type="auto"/>
          </w:tcPr>
          <w:p w:rsidR="007D075D" w:rsidRDefault="007D075D" w:rsidP="007D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портал</w:t>
            </w:r>
          </w:p>
          <w:p w:rsidR="007D075D" w:rsidRDefault="007D075D" w:rsidP="007D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</w:p>
          <w:p w:rsidR="007D075D" w:rsidRDefault="007D075D" w:rsidP="007D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муниципальных</w:t>
            </w:r>
          </w:p>
          <w:p w:rsidR="00B16DE4" w:rsidRDefault="007D075D" w:rsidP="007D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</w:tr>
    </w:tbl>
    <w:p w:rsidR="008F1F7D" w:rsidRPr="00A05437" w:rsidRDefault="008F1F7D" w:rsidP="008F1F7D">
      <w:pPr>
        <w:ind w:left="4956" w:firstLine="708"/>
        <w:jc w:val="both"/>
        <w:rPr>
          <w:b/>
          <w:sz w:val="26"/>
          <w:szCs w:val="26"/>
        </w:rPr>
      </w:pPr>
    </w:p>
    <w:p w:rsidR="008F1F7D" w:rsidRDefault="008F1F7D" w:rsidP="008F1F7D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8F1F7D" w:rsidSect="004E03C5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8F1F7D" w:rsidRPr="008F1F7D" w:rsidRDefault="008F1F7D" w:rsidP="008F1F7D">
      <w:pPr>
        <w:autoSpaceDE w:val="0"/>
        <w:ind w:right="354"/>
        <w:rPr>
          <w:rFonts w:ascii="Times New Roman" w:hAnsi="Times New Roman" w:cs="Times New Roman"/>
          <w:sz w:val="28"/>
          <w:szCs w:val="28"/>
        </w:rPr>
      </w:pPr>
    </w:p>
    <w:p w:rsidR="008F1F7D" w:rsidRPr="00657A87" w:rsidRDefault="008F1F7D" w:rsidP="008F1F7D">
      <w:pPr>
        <w:jc w:val="center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/>
          <w:bCs/>
        </w:rPr>
        <w:t>Форма запроса для получения справки о заработной плате</w:t>
      </w:r>
    </w:p>
    <w:p w:rsidR="008F1F7D" w:rsidRPr="00657A87" w:rsidRDefault="008F1F7D" w:rsidP="008F1F7D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Cs/>
          <w:i/>
          <w:iCs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8F1F7D" w:rsidRPr="00657A87" w:rsidRDefault="008F1F7D" w:rsidP="008F1F7D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0"/>
        <w:gridCol w:w="3993"/>
      </w:tblGrid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Наименование  архивного отдела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Сведения о заявителе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590"/>
        <w:gridCol w:w="3993"/>
      </w:tblGrid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A87">
              <w:rPr>
                <w:rFonts w:ascii="Times New Roman" w:eastAsia="Calibri" w:hAnsi="Times New Roman" w:cs="Times New Roman"/>
              </w:rPr>
              <w:t xml:space="preserve">Полное наименование юридического лица*; </w:t>
            </w:r>
          </w:p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Фамилия, имя, отчество заявителя  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Cs/>
              </w:rPr>
              <w:t>(представителя, доверителя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 в именительном падеже* 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Полный почтовый адрес:*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Информация о лице, на которое запрашиваются сведения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590"/>
        <w:gridCol w:w="3993"/>
      </w:tblGrid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Фамилия, имя, отчество лица, о котором запрашиваются сведения</w:t>
            </w:r>
            <w:proofErr w:type="gramStart"/>
            <w:r w:rsidRPr="00657A87">
              <w:rPr>
                <w:rFonts w:ascii="Times New Roman" w:hAnsi="Times New Roman" w:cs="Times New Roman"/>
              </w:rPr>
              <w:t>: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657A87">
              <w:rPr>
                <w:rFonts w:ascii="Times New Roman" w:hAnsi="Times New Roman" w:cs="Times New Roman"/>
                <w:i/>
                <w:iCs/>
              </w:rPr>
              <w:t xml:space="preserve">Укажите ФИО на настоящий момент, а также ФИО, в случае их изменений, на период запрашиваемых сведений (например: </w:t>
            </w:r>
            <w:proofErr w:type="gramStart"/>
            <w:r w:rsidRPr="00657A87">
              <w:rPr>
                <w:rFonts w:ascii="Times New Roman" w:hAnsi="Times New Roman" w:cs="Times New Roman"/>
                <w:i/>
                <w:iCs/>
              </w:rPr>
              <w:t>Иванова Клавдия  Ивановна, до 1985 г. Петрова).*</w:t>
            </w:r>
            <w:proofErr w:type="gramEnd"/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Год рождения:*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Название организации в период работы:*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Название/номер структурного подразделения</w:t>
            </w:r>
            <w:r w:rsidRPr="00657A87">
              <w:rPr>
                <w:rFonts w:ascii="Times New Roman" w:hAnsi="Times New Roman" w:cs="Times New Roman"/>
                <w:i/>
              </w:rPr>
              <w:t xml:space="preserve"> (отдела, цеха) </w:t>
            </w:r>
            <w:r w:rsidRPr="00657A87">
              <w:rPr>
                <w:rFonts w:ascii="Times New Roman" w:hAnsi="Times New Roman" w:cs="Times New Roman"/>
              </w:rPr>
              <w:t>в период работы:*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Должность/профессия в период работы: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Запрашиваемый период о подтверждении заработной платы:*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Вариант получения результата предоставления государственной услуги  (</w:t>
            </w:r>
            <w:r w:rsidRPr="00657A87">
              <w:rPr>
                <w:rFonts w:ascii="Times New Roman" w:hAnsi="Times New Roman" w:cs="Times New Roman"/>
                <w:i/>
              </w:rPr>
              <w:t>указать</w:t>
            </w:r>
            <w:r w:rsidRPr="00657A87">
              <w:rPr>
                <w:rFonts w:ascii="Times New Roman" w:hAnsi="Times New Roman" w:cs="Times New Roman"/>
              </w:rPr>
              <w:t xml:space="preserve"> - </w:t>
            </w:r>
            <w:r w:rsidRPr="00657A87">
              <w:rPr>
                <w:rFonts w:ascii="Times New Roman" w:hAnsi="Times New Roman" w:cs="Times New Roman"/>
                <w:i/>
              </w:rPr>
              <w:t xml:space="preserve"> лично, по почте)* 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55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В случае сохранности документов приложить:  к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опии страниц трудовой книжки о работе в запрашиваемой организации</w:t>
            </w:r>
          </w:p>
        </w:tc>
        <w:tc>
          <w:tcPr>
            <w:tcW w:w="39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Ф.И.О. заявителя, представителя (доверителя) 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Дата,                         подпись 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lang w:eastAsia="ru-RU"/>
        </w:rPr>
        <w:t>___________________________________</w:t>
      </w:r>
    </w:p>
    <w:p w:rsidR="008F1F7D" w:rsidRPr="00657A87" w:rsidRDefault="008F1F7D" w:rsidP="00657A87">
      <w:pPr>
        <w:jc w:val="both"/>
        <w:rPr>
          <w:rFonts w:ascii="Times New Roman" w:eastAsia="Calibri" w:hAnsi="Times New Roman" w:cs="Times New Roman"/>
          <w:vertAlign w:val="superscript"/>
        </w:rPr>
      </w:pPr>
      <w:r w:rsidRPr="00657A87">
        <w:rPr>
          <w:rFonts w:ascii="Times New Roman" w:eastAsia="Calibri" w:hAnsi="Times New Roman" w:cs="Times New Roman"/>
          <w:b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</w:rPr>
        <w:t>*</w:t>
      </w:r>
      <w:r w:rsidRPr="00657A87">
        <w:rPr>
          <w:rFonts w:ascii="Times New Roman" w:eastAsia="Calibri" w:hAnsi="Times New Roman" w:cs="Times New Roman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</w:rPr>
        <w:t>обязательные для заполнения разделы</w:t>
      </w:r>
      <w:r w:rsidRPr="00657A87">
        <w:rPr>
          <w:rFonts w:ascii="Times New Roman" w:hAnsi="Times New Roman" w:cs="Times New Roman"/>
        </w:rPr>
        <w:tab/>
      </w:r>
      <w:r w:rsidRPr="00657A87">
        <w:rPr>
          <w:rFonts w:ascii="Times New Roman" w:hAnsi="Times New Roman" w:cs="Times New Roman"/>
        </w:rPr>
        <w:tab/>
      </w:r>
    </w:p>
    <w:p w:rsidR="008F1F7D" w:rsidRPr="00657A87" w:rsidRDefault="008F1F7D" w:rsidP="008F1F7D">
      <w:pPr>
        <w:jc w:val="center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/>
          <w:bCs/>
        </w:rPr>
        <w:lastRenderedPageBreak/>
        <w:t>Форма запроса для получения справки о трудовом стаже</w:t>
      </w:r>
    </w:p>
    <w:p w:rsidR="008F1F7D" w:rsidRPr="00657A87" w:rsidRDefault="008F1F7D" w:rsidP="008F1F7D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Cs/>
          <w:i/>
          <w:iCs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0" w:type="auto"/>
        <w:tblInd w:w="-3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5"/>
        <w:gridCol w:w="3712"/>
      </w:tblGrid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Наименование  архивного отдела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Сведения о заявителе</w:t>
      </w:r>
    </w:p>
    <w:tbl>
      <w:tblPr>
        <w:tblW w:w="0" w:type="auto"/>
        <w:tblInd w:w="-230" w:type="dxa"/>
        <w:tblLayout w:type="fixed"/>
        <w:tblLook w:val="0000" w:firstRow="0" w:lastRow="0" w:firstColumn="0" w:lastColumn="0" w:noHBand="0" w:noVBand="0"/>
      </w:tblPr>
      <w:tblGrid>
        <w:gridCol w:w="6095"/>
        <w:gridCol w:w="3712"/>
      </w:tblGrid>
      <w:tr w:rsidR="008F1F7D" w:rsidRPr="00657A87" w:rsidTr="008F1F7D">
        <w:trPr>
          <w:trHeight w:val="630"/>
        </w:trPr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A87">
              <w:rPr>
                <w:rFonts w:ascii="Times New Roman" w:eastAsia="Calibri" w:hAnsi="Times New Roman" w:cs="Times New Roman"/>
              </w:rPr>
              <w:t xml:space="preserve">Полное наименование юридического лица*; </w:t>
            </w:r>
          </w:p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Фамилия, имя, отчество заявителя  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Cs/>
              </w:rPr>
              <w:t>(представителя, доверителя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 в именительном падеже*  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Полный почтовый адрес:*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Информация о лице, на которое запрашиваются сведения</w:t>
      </w:r>
    </w:p>
    <w:tbl>
      <w:tblPr>
        <w:tblW w:w="0" w:type="auto"/>
        <w:tblInd w:w="-230" w:type="dxa"/>
        <w:tblLayout w:type="fixed"/>
        <w:tblLook w:val="0000" w:firstRow="0" w:lastRow="0" w:firstColumn="0" w:lastColumn="0" w:noHBand="0" w:noVBand="0"/>
      </w:tblPr>
      <w:tblGrid>
        <w:gridCol w:w="6095"/>
        <w:gridCol w:w="3712"/>
      </w:tblGrid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Фамилия, имя, отчество лица, о котором запрашиваются сведения</w:t>
            </w:r>
            <w:proofErr w:type="gramStart"/>
            <w:r w:rsidRPr="00657A87">
              <w:rPr>
                <w:rFonts w:ascii="Times New Roman" w:hAnsi="Times New Roman" w:cs="Times New Roman"/>
              </w:rPr>
              <w:t>: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657A87">
              <w:rPr>
                <w:rFonts w:ascii="Times New Roman" w:hAnsi="Times New Roman" w:cs="Times New Roman"/>
                <w:i/>
                <w:iCs/>
              </w:rPr>
              <w:t xml:space="preserve">Укажите ФИО на настоящий момент, а также ФИО, в случае их изменений, на период запрашиваемых сведений (например: </w:t>
            </w:r>
            <w:proofErr w:type="gramStart"/>
            <w:r w:rsidRPr="00657A87">
              <w:rPr>
                <w:rFonts w:ascii="Times New Roman" w:hAnsi="Times New Roman" w:cs="Times New Roman"/>
                <w:i/>
                <w:iCs/>
              </w:rPr>
              <w:t>Иванова Клавдия Михайловна, до 1985 г. Петрова).*</w:t>
            </w:r>
            <w:proofErr w:type="gramEnd"/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Год рождения:*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Название организации в период работы:*Название/номер структурного подразделения в период работы:*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Должность/профессия в период работы: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Приём на работу (дата и номер приказа/протокола):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(Если вы не располагаете  сведениями, укажите примерный год приема).* 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Увольнение с работы (дата и номер приказа/протокола): (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примерный год увольнения).*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Вариант получения результата предоставления государственной услуги  (</w:t>
            </w:r>
            <w:r w:rsidRPr="00657A87">
              <w:rPr>
                <w:rFonts w:ascii="Times New Roman" w:hAnsi="Times New Roman" w:cs="Times New Roman"/>
                <w:i/>
              </w:rPr>
              <w:t>указать</w:t>
            </w:r>
            <w:r w:rsidRPr="00657A87">
              <w:rPr>
                <w:rFonts w:ascii="Times New Roman" w:hAnsi="Times New Roman" w:cs="Times New Roman"/>
              </w:rPr>
              <w:t xml:space="preserve"> - </w:t>
            </w:r>
            <w:r w:rsidRPr="00657A87">
              <w:rPr>
                <w:rFonts w:ascii="Times New Roman" w:hAnsi="Times New Roman" w:cs="Times New Roman"/>
                <w:i/>
              </w:rPr>
              <w:t xml:space="preserve"> лично, по почте)</w:t>
            </w:r>
            <w:r w:rsidRPr="00657A87">
              <w:rPr>
                <w:rFonts w:ascii="Times New Roman" w:hAnsi="Times New Roman" w:cs="Times New Roman"/>
              </w:rPr>
              <w:t xml:space="preserve"> * 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095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В случае сохранности документов, приложить: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копии страниц трудовой книжки  с отметками о работе в запрашиваемый период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Ф.И.О. заявителя, представителя (доверителя) 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Дата,                         подпись                                                                                            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lang w:eastAsia="ru-RU"/>
        </w:rPr>
        <w:t>___________________________________</w:t>
      </w:r>
    </w:p>
    <w:p w:rsidR="00657A87" w:rsidRDefault="008F1F7D" w:rsidP="00657A87">
      <w:pPr>
        <w:jc w:val="both"/>
      </w:pPr>
      <w:r w:rsidRPr="00657A87">
        <w:rPr>
          <w:rFonts w:ascii="Times New Roman" w:eastAsia="Calibri" w:hAnsi="Times New Roman" w:cs="Times New Roman"/>
          <w:b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</w:rPr>
        <w:t>*</w:t>
      </w:r>
      <w:r w:rsidRPr="00657A87">
        <w:rPr>
          <w:rFonts w:ascii="Times New Roman" w:eastAsia="Calibri" w:hAnsi="Times New Roman" w:cs="Times New Roman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</w:rPr>
        <w:t>обязательные для заполнения разделы</w:t>
      </w:r>
    </w:p>
    <w:p w:rsidR="00657A87" w:rsidRPr="00657A87" w:rsidRDefault="00657A87" w:rsidP="00657A87">
      <w:pPr>
        <w:jc w:val="both"/>
      </w:pPr>
    </w:p>
    <w:p w:rsidR="00657A87" w:rsidRPr="00657A87" w:rsidRDefault="00657A87" w:rsidP="00657A87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57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запроса для подтверждения факта усыновления (попечительства, опекунства)</w:t>
      </w:r>
    </w:p>
    <w:p w:rsidR="00657A87" w:rsidRPr="00657A87" w:rsidRDefault="00657A87" w:rsidP="00657A87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57A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0" w:type="auto"/>
        <w:tblInd w:w="-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3"/>
        <w:gridCol w:w="4630"/>
      </w:tblGrid>
      <w:tr w:rsidR="00657A87" w:rsidRPr="00657A87" w:rsidTr="00FE7E33">
        <w:tc>
          <w:tcPr>
            <w:tcW w:w="4953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Наименование  архивного отдела</w:t>
            </w:r>
            <w:r w:rsidRPr="00657A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4630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  <w:sz w:val="24"/>
          <w:szCs w:val="24"/>
        </w:rPr>
      </w:pPr>
      <w:r w:rsidRPr="00657A87">
        <w:rPr>
          <w:rFonts w:ascii="Times New Roman" w:hAnsi="Times New Roman" w:cs="Times New Roman"/>
          <w:b/>
          <w:bCs/>
          <w:sz w:val="24"/>
          <w:szCs w:val="24"/>
        </w:rPr>
        <w:t>Сведения о заявителе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179"/>
        <w:gridCol w:w="4404"/>
      </w:tblGrid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юридического лица*; </w:t>
            </w:r>
          </w:p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заявителя  </w:t>
            </w:r>
            <w:r w:rsidRPr="00657A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87">
              <w:rPr>
                <w:rFonts w:ascii="Times New Roman" w:hAnsi="Times New Roman" w:cs="Times New Roman"/>
                <w:iCs/>
                <w:sz w:val="24"/>
                <w:szCs w:val="24"/>
              </w:rPr>
              <w:t>(представителя, доверителя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в именительном падеже*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 xml:space="preserve"> Полный почтовый адрес:*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  <w:sz w:val="24"/>
          <w:szCs w:val="24"/>
        </w:rPr>
      </w:pPr>
      <w:r w:rsidRPr="00657A87">
        <w:rPr>
          <w:rFonts w:ascii="Times New Roman" w:hAnsi="Times New Roman" w:cs="Times New Roman"/>
          <w:b/>
          <w:bCs/>
          <w:sz w:val="24"/>
          <w:szCs w:val="24"/>
        </w:rPr>
        <w:t>Информация о лице, на которое запрашиваются сведения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179"/>
        <w:gridCol w:w="4404"/>
      </w:tblGrid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усыновляемого или опекаемого с указанием даты рождения*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Вид запрашиваемых сведений:</w:t>
            </w:r>
            <w:r w:rsidRPr="00657A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усыновление, опекунство. Для запросов об усыновлении  необходимо представить документы, подтверждающие родственные отношения.*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органа исполнительной власти и число, месяц, год нормативного документа </w:t>
            </w:r>
            <w:r w:rsidRPr="00657A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(решения, постановления), </w:t>
            </w: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которого было принято решение об усыновлении или назначении опекуна, попечителя  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Вариант получения  результата предоставления государственной услуги (</w:t>
            </w:r>
            <w:r w:rsidRPr="00657A87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- лично, по почте)*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A87" w:rsidRPr="00657A87" w:rsidTr="00FE7E33">
        <w:tc>
          <w:tcPr>
            <w:tcW w:w="5179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87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сведения:</w:t>
            </w:r>
            <w:r w:rsidRPr="00657A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Любые дополнительные сведения, которые могут помочь поиску</w:t>
            </w:r>
          </w:p>
        </w:tc>
        <w:tc>
          <w:tcPr>
            <w:tcW w:w="4404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  <w:sz w:val="24"/>
          <w:szCs w:val="24"/>
        </w:rPr>
      </w:pPr>
      <w:r w:rsidRPr="00657A87">
        <w:rPr>
          <w:rFonts w:ascii="Times New Roman" w:hAnsi="Times New Roman" w:cs="Times New Roman"/>
          <w:sz w:val="24"/>
          <w:szCs w:val="24"/>
        </w:rPr>
        <w:t xml:space="preserve">Ф.И.О. заявителя, представителя (доверителя) 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  <w:sz w:val="24"/>
          <w:szCs w:val="24"/>
        </w:rPr>
      </w:pPr>
      <w:r w:rsidRPr="00657A87">
        <w:rPr>
          <w:rFonts w:ascii="Times New Roman" w:hAnsi="Times New Roman" w:cs="Times New Roman"/>
          <w:sz w:val="24"/>
          <w:szCs w:val="24"/>
        </w:rPr>
        <w:t>Дата,                подпись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  <w:sz w:val="24"/>
          <w:szCs w:val="24"/>
        </w:rPr>
      </w:pPr>
      <w:r w:rsidRPr="00657A8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  <w:sz w:val="24"/>
          <w:szCs w:val="24"/>
        </w:rPr>
      </w:pPr>
      <w:r w:rsidRPr="00657A8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657A8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  <w:sz w:val="24"/>
          <w:szCs w:val="24"/>
        </w:rPr>
        <w:t>обязательные для заполнения разделы</w:t>
      </w:r>
      <w:r w:rsidRPr="00657A87">
        <w:rPr>
          <w:rFonts w:ascii="Times New Roman" w:hAnsi="Times New Roman" w:cs="Times New Roman"/>
          <w:sz w:val="24"/>
          <w:szCs w:val="24"/>
        </w:rPr>
        <w:tab/>
      </w:r>
    </w:p>
    <w:p w:rsidR="008F1F7D" w:rsidRPr="00657A87" w:rsidRDefault="00657A87" w:rsidP="00657A87">
      <w:pPr>
        <w:rPr>
          <w:rFonts w:ascii="Times New Roman" w:hAnsi="Times New Roman" w:cs="Times New Roman"/>
          <w:b/>
          <w:bCs/>
        </w:rPr>
      </w:pPr>
      <w:r>
        <w:rPr>
          <w:sz w:val="28"/>
          <w:szCs w:val="28"/>
        </w:rPr>
        <w:lastRenderedPageBreak/>
        <w:t xml:space="preserve">                 </w:t>
      </w:r>
      <w:r w:rsidR="008F1F7D" w:rsidRPr="00657A87">
        <w:rPr>
          <w:rFonts w:ascii="Times New Roman" w:hAnsi="Times New Roman" w:cs="Times New Roman"/>
          <w:b/>
          <w:bCs/>
        </w:rPr>
        <w:t xml:space="preserve">Форма запроса для получения сведений об имущественных правах </w:t>
      </w:r>
    </w:p>
    <w:p w:rsidR="008F1F7D" w:rsidRPr="00657A87" w:rsidRDefault="008F1F7D" w:rsidP="008F1F7D">
      <w:pPr>
        <w:jc w:val="center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/>
          <w:bCs/>
        </w:rPr>
        <w:t xml:space="preserve">(предоставление квартир, выделение земельных участков   под  </w:t>
      </w:r>
      <w:proofErr w:type="spellStart"/>
      <w:r w:rsidRPr="00657A87">
        <w:rPr>
          <w:rFonts w:ascii="Times New Roman" w:hAnsi="Times New Roman" w:cs="Times New Roman"/>
          <w:b/>
          <w:bCs/>
        </w:rPr>
        <w:t>строительство</w:t>
      </w:r>
      <w:proofErr w:type="gramStart"/>
      <w:r w:rsidRPr="00657A87">
        <w:rPr>
          <w:rFonts w:ascii="Times New Roman" w:hAnsi="Times New Roman" w:cs="Times New Roman"/>
          <w:b/>
          <w:bCs/>
        </w:rPr>
        <w:t>,</w:t>
      </w:r>
      <w:r w:rsidRPr="00657A87">
        <w:rPr>
          <w:rFonts w:ascii="Times New Roman" w:hAnsi="Times New Roman" w:cs="Times New Roman"/>
          <w:b/>
        </w:rPr>
        <w:t>р</w:t>
      </w:r>
      <w:proofErr w:type="gramEnd"/>
      <w:r w:rsidRPr="00657A87">
        <w:rPr>
          <w:rFonts w:ascii="Times New Roman" w:hAnsi="Times New Roman" w:cs="Times New Roman"/>
          <w:b/>
        </w:rPr>
        <w:t>егистрация</w:t>
      </w:r>
      <w:proofErr w:type="spellEnd"/>
      <w:r w:rsidRPr="00657A87">
        <w:rPr>
          <w:rFonts w:ascii="Times New Roman" w:hAnsi="Times New Roman" w:cs="Times New Roman"/>
          <w:b/>
        </w:rPr>
        <w:t xml:space="preserve"> права собственности на земельный участок; нотариальные сделки- купля-продажа, дарение, завещания; решения, приговоры суда</w:t>
      </w:r>
      <w:r w:rsidRPr="00657A87">
        <w:rPr>
          <w:rFonts w:ascii="Times New Roman" w:hAnsi="Times New Roman" w:cs="Times New Roman"/>
          <w:b/>
          <w:bCs/>
        </w:rPr>
        <w:t>)</w:t>
      </w:r>
    </w:p>
    <w:p w:rsidR="008F1F7D" w:rsidRPr="00657A87" w:rsidRDefault="008F1F7D" w:rsidP="008F1F7D">
      <w:pPr>
        <w:jc w:val="center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Cs/>
          <w:i/>
          <w:iCs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6777"/>
        <w:gridCol w:w="2806"/>
      </w:tblGrid>
      <w:tr w:rsidR="008F1F7D" w:rsidRPr="00657A87" w:rsidTr="008F1F7D">
        <w:tc>
          <w:tcPr>
            <w:tcW w:w="6777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Наименование  архивного отдела*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Сведения о заявителе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6493"/>
        <w:gridCol w:w="3090"/>
      </w:tblGrid>
      <w:tr w:rsidR="008F1F7D" w:rsidRPr="00657A87" w:rsidTr="008F1F7D"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Полное наименование юридического лица*;</w:t>
            </w:r>
          </w:p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57A87">
              <w:rPr>
                <w:rFonts w:ascii="Times New Roman" w:hAnsi="Times New Roman" w:cs="Times New Roman"/>
              </w:rPr>
              <w:t xml:space="preserve"> Фамилия, имя, отчество гражданина </w:t>
            </w:r>
            <w:r w:rsidRPr="00657A87">
              <w:rPr>
                <w:rFonts w:ascii="Times New Roman" w:hAnsi="Times New Roman" w:cs="Times New Roman"/>
                <w:iCs/>
              </w:rPr>
              <w:t>(Ф.И.О. представителя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в именительном падеже  </w:t>
            </w:r>
            <w:r w:rsidRPr="00657A8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Полный почтовый адрес: 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Укажите  фактический адрес (индекс, телефон и др. информация)</w:t>
            </w:r>
            <w:r w:rsidRPr="00657A87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Информация о лице, на которое запрашиваются сведения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6493"/>
        <w:gridCol w:w="3090"/>
      </w:tblGrid>
      <w:tr w:rsidR="008F1F7D" w:rsidRPr="00657A87" w:rsidTr="008F1F7D"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Фамилия, имя, отчество лица, о котором запрашиваются сведения </w:t>
            </w:r>
            <w:r w:rsidRPr="00657A87">
              <w:rPr>
                <w:rFonts w:ascii="Times New Roman" w:hAnsi="Times New Roman" w:cs="Times New Roman"/>
                <w:i/>
              </w:rPr>
              <w:t>(на момент принятия решения)</w:t>
            </w:r>
            <w:r w:rsidRPr="00657A8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rPr>
          <w:trHeight w:val="1279"/>
        </w:trPr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Название органа, по решению которого был выделен земельный участок, квартира, произведена нотариальная сделка, вынесен  судебный ак</w:t>
            </w:r>
            <w:proofErr w:type="gramStart"/>
            <w:r w:rsidRPr="00657A87">
              <w:rPr>
                <w:rFonts w:ascii="Times New Roman" w:hAnsi="Times New Roman" w:cs="Times New Roman"/>
              </w:rPr>
              <w:t>т</w:t>
            </w:r>
            <w:r w:rsidRPr="00657A87">
              <w:rPr>
                <w:rFonts w:ascii="Times New Roman" w:hAnsi="Times New Roman" w:cs="Times New Roman"/>
                <w:i/>
              </w:rPr>
              <w:t>(</w:t>
            </w:r>
            <w:proofErr w:type="gramEnd"/>
            <w:r w:rsidRPr="00657A87">
              <w:rPr>
                <w:rFonts w:ascii="Times New Roman" w:hAnsi="Times New Roman" w:cs="Times New Roman"/>
                <w:i/>
              </w:rPr>
              <w:t xml:space="preserve">райисполком, горисполком, сельский Совет,  администрация района города, суд), </w:t>
            </w:r>
            <w:r w:rsidRPr="00657A8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rPr>
          <w:trHeight w:val="1105"/>
        </w:trPr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Вид нормативного документа </w:t>
            </w:r>
            <w:r w:rsidRPr="00657A87">
              <w:rPr>
                <w:rFonts w:ascii="Times New Roman" w:hAnsi="Times New Roman" w:cs="Times New Roman"/>
                <w:i/>
              </w:rPr>
              <w:t>(постановления, распоряжения, решения, приговоры, документ нотариального действия)</w:t>
            </w:r>
            <w:r w:rsidRPr="00657A87">
              <w:rPr>
                <w:rFonts w:ascii="Times New Roman" w:hAnsi="Times New Roman" w:cs="Times New Roman"/>
              </w:rPr>
              <w:t xml:space="preserve"> на основании которого было принято определенное решение 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rPr>
          <w:trHeight w:val="325"/>
        </w:trPr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Номер и дата решения (постановления, распоряжения, договора) *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rPr>
          <w:trHeight w:val="480"/>
        </w:trPr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Адрес местонахождения земельного участка, квартиры, дома, гаража*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Вариант получения  результата предоставления государственной услуги </w:t>
            </w:r>
            <w:r w:rsidRPr="00657A87">
              <w:rPr>
                <w:rFonts w:ascii="Times New Roman" w:hAnsi="Times New Roman" w:cs="Times New Roman"/>
                <w:i/>
              </w:rPr>
              <w:t>(указать - лично, по почте)</w:t>
            </w:r>
            <w:r w:rsidRPr="00657A87">
              <w:rPr>
                <w:rFonts w:ascii="Times New Roman" w:hAnsi="Times New Roman" w:cs="Times New Roman"/>
              </w:rPr>
              <w:t xml:space="preserve"> *</w:t>
            </w:r>
            <w:r w:rsidRPr="00657A8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rPr>
          <w:trHeight w:val="599"/>
        </w:trPr>
        <w:tc>
          <w:tcPr>
            <w:tcW w:w="6493" w:type="dxa"/>
            <w:shd w:val="clear" w:color="auto" w:fill="auto"/>
            <w:vAlign w:val="center"/>
          </w:tcPr>
          <w:p w:rsidR="008F1F7D" w:rsidRPr="00657A87" w:rsidRDefault="008F1F7D" w:rsidP="008F1F7D">
            <w:pPr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Дополнительные сведения: л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юбые дополнительные сведения, которыми располагаете 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Ф.И.О. заявителя,  представителя (доверителя) 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>Дата,                  подпись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lang w:eastAsia="ru-RU"/>
        </w:rPr>
        <w:t>___________________________________</w:t>
      </w:r>
    </w:p>
    <w:p w:rsidR="008F1F7D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eastAsia="Calibri" w:hAnsi="Times New Roman" w:cs="Times New Roman"/>
          <w:b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</w:rPr>
        <w:t>*</w:t>
      </w:r>
      <w:r w:rsidRPr="00657A87">
        <w:rPr>
          <w:rFonts w:ascii="Times New Roman" w:eastAsia="Calibri" w:hAnsi="Times New Roman" w:cs="Times New Roman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</w:rPr>
        <w:t>обязательные для заполнения разделы</w:t>
      </w:r>
      <w:r w:rsidRPr="00657A87">
        <w:rPr>
          <w:rFonts w:ascii="Times New Roman" w:hAnsi="Times New Roman" w:cs="Times New Roman"/>
        </w:rPr>
        <w:tab/>
      </w:r>
    </w:p>
    <w:p w:rsidR="00657A87" w:rsidRPr="00657A87" w:rsidRDefault="00657A87" w:rsidP="008F1F7D">
      <w:pPr>
        <w:jc w:val="both"/>
        <w:rPr>
          <w:rFonts w:ascii="Times New Roman" w:hAnsi="Times New Roman" w:cs="Times New Roman"/>
        </w:rPr>
      </w:pP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</w:p>
    <w:p w:rsidR="00657A87" w:rsidRPr="00657A87" w:rsidRDefault="00657A87" w:rsidP="00657A87">
      <w:pPr>
        <w:jc w:val="center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/>
          <w:bCs/>
        </w:rPr>
        <w:lastRenderedPageBreak/>
        <w:t>Форма запроса для получения справки о награждении</w:t>
      </w:r>
    </w:p>
    <w:p w:rsidR="00657A87" w:rsidRPr="00657A87" w:rsidRDefault="00657A87" w:rsidP="00657A87">
      <w:pPr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Cs/>
          <w:i/>
          <w:iCs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657A87" w:rsidRPr="00657A87" w:rsidRDefault="00657A87" w:rsidP="00657A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2"/>
        <w:gridCol w:w="4135"/>
      </w:tblGrid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Наименование  архивного отдела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Сведения о заявителе</w:t>
      </w:r>
    </w:p>
    <w:tbl>
      <w:tblPr>
        <w:tblW w:w="0" w:type="auto"/>
        <w:tblInd w:w="-230" w:type="dxa"/>
        <w:tblLayout w:type="fixed"/>
        <w:tblLook w:val="0000" w:firstRow="0" w:lastRow="0" w:firstColumn="0" w:lastColumn="0" w:noHBand="0" w:noVBand="0"/>
      </w:tblPr>
      <w:tblGrid>
        <w:gridCol w:w="5672"/>
        <w:gridCol w:w="4135"/>
      </w:tblGrid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A87">
              <w:rPr>
                <w:rFonts w:ascii="Times New Roman" w:eastAsia="Calibri" w:hAnsi="Times New Roman" w:cs="Times New Roman"/>
              </w:rPr>
              <w:t xml:space="preserve">Полное наименование юридического лица*; </w:t>
            </w:r>
          </w:p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Фамилия, имя, отчество заявителя  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Cs/>
              </w:rPr>
              <w:t>(представителя, доверителя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 в именительном падеже*  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Полный почтовый адрес:*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Информация о лице, на которое запрашиваются сведения</w:t>
      </w:r>
    </w:p>
    <w:tbl>
      <w:tblPr>
        <w:tblW w:w="0" w:type="auto"/>
        <w:tblInd w:w="-230" w:type="dxa"/>
        <w:tblLayout w:type="fixed"/>
        <w:tblLook w:val="0000" w:firstRow="0" w:lastRow="0" w:firstColumn="0" w:lastColumn="0" w:noHBand="0" w:noVBand="0"/>
      </w:tblPr>
      <w:tblGrid>
        <w:gridCol w:w="5672"/>
        <w:gridCol w:w="4135"/>
      </w:tblGrid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Фамилия, имя, отчество лица, о котором запрашиваются сведения</w:t>
            </w:r>
            <w:proofErr w:type="gramStart"/>
            <w:r w:rsidRPr="00657A87">
              <w:rPr>
                <w:rFonts w:ascii="Times New Roman" w:hAnsi="Times New Roman" w:cs="Times New Roman"/>
              </w:rPr>
              <w:t>: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657A87">
              <w:rPr>
                <w:rFonts w:ascii="Times New Roman" w:hAnsi="Times New Roman" w:cs="Times New Roman"/>
                <w:i/>
                <w:iCs/>
              </w:rPr>
              <w:t xml:space="preserve">Укажите ФИО на настоящий момент, а также ФИО, в случае их изменений, на период  награждения (например: </w:t>
            </w:r>
            <w:proofErr w:type="gramStart"/>
            <w:r w:rsidRPr="00657A87">
              <w:rPr>
                <w:rFonts w:ascii="Times New Roman" w:hAnsi="Times New Roman" w:cs="Times New Roman"/>
                <w:i/>
                <w:iCs/>
              </w:rPr>
              <w:t>Иванова Клавдия  Ивановна, до 1985 г. Петрова).*</w:t>
            </w:r>
            <w:proofErr w:type="gramEnd"/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Место работы в период награждения, присвоения почетного звания*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Должность/профессия в период награждения, присвоения почетного звания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Вид и наименование награды (ордена, медали, знака, звания, грамоты):*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Дата награждения: (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Если Вы не располагаете точными сведениями, укажите примерный год)*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В случае награждения многодетных матерей указать даты рождений детей, начиная с пятого ребёнка* 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672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Вариант получения  результата предоставления государственной услуги (</w:t>
            </w:r>
            <w:r w:rsidRPr="00657A87">
              <w:rPr>
                <w:rFonts w:ascii="Times New Roman" w:hAnsi="Times New Roman" w:cs="Times New Roman"/>
                <w:i/>
              </w:rPr>
              <w:t>указать - лично, по почте)*</w:t>
            </w:r>
          </w:p>
        </w:tc>
        <w:tc>
          <w:tcPr>
            <w:tcW w:w="4135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Ф.И.О. представителя (доверителя) заявителя 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>Дата,          подпись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lang w:eastAsia="ru-RU"/>
        </w:rPr>
        <w:t>___________________________________</w:t>
      </w:r>
    </w:p>
    <w:p w:rsidR="00657A87" w:rsidRDefault="00657A87" w:rsidP="00657A87">
      <w:pPr>
        <w:jc w:val="both"/>
        <w:rPr>
          <w:rFonts w:ascii="Times New Roman" w:hAnsi="Times New Roman" w:cs="Times New Roman"/>
          <w:b/>
        </w:rPr>
      </w:pPr>
      <w:r w:rsidRPr="00657A87">
        <w:rPr>
          <w:rFonts w:ascii="Times New Roman" w:eastAsia="Calibri" w:hAnsi="Times New Roman" w:cs="Times New Roman"/>
          <w:b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</w:rPr>
        <w:t>*</w:t>
      </w:r>
      <w:r w:rsidRPr="00657A87">
        <w:rPr>
          <w:rFonts w:ascii="Times New Roman" w:eastAsia="Calibri" w:hAnsi="Times New Roman" w:cs="Times New Roman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</w:rPr>
        <w:t>обязательные для заполнения разделы</w:t>
      </w:r>
      <w:r w:rsidRPr="00657A87">
        <w:rPr>
          <w:rFonts w:ascii="Times New Roman" w:hAnsi="Times New Roman" w:cs="Times New Roman"/>
        </w:rPr>
        <w:tab/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  <w:b/>
        </w:rPr>
      </w:pPr>
    </w:p>
    <w:p w:rsidR="00657A87" w:rsidRPr="00657A87" w:rsidRDefault="00657A87" w:rsidP="00657A87">
      <w:pPr>
        <w:jc w:val="center"/>
        <w:rPr>
          <w:rFonts w:ascii="Times New Roman" w:hAnsi="Times New Roman" w:cs="Times New Roman"/>
          <w:b/>
          <w:bCs/>
        </w:rPr>
      </w:pPr>
      <w:r w:rsidRPr="00657A87">
        <w:rPr>
          <w:rFonts w:ascii="Times New Roman" w:hAnsi="Times New Roman" w:cs="Times New Roman"/>
          <w:b/>
          <w:bCs/>
        </w:rPr>
        <w:lastRenderedPageBreak/>
        <w:t xml:space="preserve">Форма запроса для получения справки об образовании </w:t>
      </w:r>
    </w:p>
    <w:p w:rsidR="00657A87" w:rsidRPr="00657A87" w:rsidRDefault="00657A87" w:rsidP="00657A87">
      <w:pPr>
        <w:jc w:val="center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(</w:t>
      </w:r>
      <w:proofErr w:type="gramStart"/>
      <w:r w:rsidRPr="00657A87">
        <w:rPr>
          <w:rFonts w:ascii="Times New Roman" w:hAnsi="Times New Roman" w:cs="Times New Roman"/>
          <w:b/>
          <w:bCs/>
        </w:rPr>
        <w:t>направлении</w:t>
      </w:r>
      <w:proofErr w:type="gramEnd"/>
      <w:r w:rsidRPr="00657A87">
        <w:rPr>
          <w:rFonts w:ascii="Times New Roman" w:hAnsi="Times New Roman" w:cs="Times New Roman"/>
          <w:b/>
          <w:bCs/>
        </w:rPr>
        <w:t>, зачислении на учебу и об окончании учебного заведения)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Cs/>
          <w:i/>
          <w:iCs/>
        </w:rPr>
        <w:t xml:space="preserve">               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8"/>
        <w:gridCol w:w="4629"/>
      </w:tblGrid>
      <w:tr w:rsidR="00657A87" w:rsidRPr="00657A87" w:rsidTr="00FE7E33">
        <w:tc>
          <w:tcPr>
            <w:tcW w:w="5178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Наименование  архивного отдела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Сведения о заявителе</w:t>
      </w:r>
    </w:p>
    <w:tbl>
      <w:tblPr>
        <w:tblW w:w="0" w:type="auto"/>
        <w:tblInd w:w="-230" w:type="dxa"/>
        <w:tblLayout w:type="fixed"/>
        <w:tblLook w:val="0000" w:firstRow="0" w:lastRow="0" w:firstColumn="0" w:lastColumn="0" w:noHBand="0" w:noVBand="0"/>
      </w:tblPr>
      <w:tblGrid>
        <w:gridCol w:w="5107"/>
        <w:gridCol w:w="4700"/>
      </w:tblGrid>
      <w:tr w:rsidR="00657A87" w:rsidRPr="00657A87" w:rsidTr="00FE7E33">
        <w:tc>
          <w:tcPr>
            <w:tcW w:w="5107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A87">
              <w:rPr>
                <w:rFonts w:ascii="Times New Roman" w:eastAsia="Calibri" w:hAnsi="Times New Roman" w:cs="Times New Roman"/>
              </w:rPr>
              <w:t xml:space="preserve">Полное наименование юридического лица*; </w:t>
            </w:r>
          </w:p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Фамилия, имя, отчество заявителя </w:t>
            </w:r>
            <w:r w:rsidRPr="00657A87">
              <w:rPr>
                <w:rFonts w:ascii="Times New Roman" w:hAnsi="Times New Roman" w:cs="Times New Roman"/>
                <w:iCs/>
              </w:rPr>
              <w:t>(представителя, доверителя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 в именительном падеже*  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7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Полный почтовый адрес:*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7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7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0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Информация о лице, на которое запрашиваются сведения</w:t>
      </w:r>
    </w:p>
    <w:tbl>
      <w:tblPr>
        <w:tblW w:w="0" w:type="auto"/>
        <w:tblInd w:w="-230" w:type="dxa"/>
        <w:tblLayout w:type="fixed"/>
        <w:tblLook w:val="0000" w:firstRow="0" w:lastRow="0" w:firstColumn="0" w:lastColumn="0" w:noHBand="0" w:noVBand="0"/>
      </w:tblPr>
      <w:tblGrid>
        <w:gridCol w:w="5105"/>
        <w:gridCol w:w="4702"/>
      </w:tblGrid>
      <w:tr w:rsidR="00657A87" w:rsidRPr="00657A87" w:rsidTr="00FE7E33">
        <w:tc>
          <w:tcPr>
            <w:tcW w:w="5105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Фамилия, имя, отчество лица, о котором запрашиваются </w:t>
            </w:r>
            <w:proofErr w:type="spellStart"/>
            <w:r w:rsidRPr="00657A87">
              <w:rPr>
                <w:rFonts w:ascii="Times New Roman" w:hAnsi="Times New Roman" w:cs="Times New Roman"/>
              </w:rPr>
              <w:t>сведения</w:t>
            </w:r>
            <w:proofErr w:type="gramStart"/>
            <w:r w:rsidRPr="00657A87">
              <w:rPr>
                <w:rFonts w:ascii="Times New Roman" w:hAnsi="Times New Roman" w:cs="Times New Roman"/>
              </w:rPr>
              <w:t>: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У</w:t>
            </w:r>
            <w:proofErr w:type="gramEnd"/>
            <w:r w:rsidRPr="00657A87">
              <w:rPr>
                <w:rFonts w:ascii="Times New Roman" w:hAnsi="Times New Roman" w:cs="Times New Roman"/>
                <w:i/>
                <w:iCs/>
              </w:rPr>
              <w:t>кажите</w:t>
            </w:r>
            <w:proofErr w:type="spellEnd"/>
            <w:r w:rsidRPr="00657A87">
              <w:rPr>
                <w:rFonts w:ascii="Times New Roman" w:hAnsi="Times New Roman" w:cs="Times New Roman"/>
                <w:i/>
                <w:iCs/>
              </w:rPr>
              <w:t xml:space="preserve"> ФИО на настоящий момент, а также ФИО, в случае их изменений, на период запрашиваемых сведений (</w:t>
            </w:r>
            <w:proofErr w:type="spellStart"/>
            <w:r w:rsidRPr="00657A87">
              <w:rPr>
                <w:rFonts w:ascii="Times New Roman" w:hAnsi="Times New Roman" w:cs="Times New Roman"/>
                <w:i/>
                <w:iCs/>
              </w:rPr>
              <w:t>например:Иванова</w:t>
            </w:r>
            <w:proofErr w:type="spellEnd"/>
            <w:r w:rsidRPr="00657A87">
              <w:rPr>
                <w:rFonts w:ascii="Times New Roman" w:hAnsi="Times New Roman" w:cs="Times New Roman"/>
                <w:i/>
                <w:iCs/>
              </w:rPr>
              <w:t xml:space="preserve"> Клавдия Михайловна, до 1985 г. Петрова).*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5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Название учебного заведения:*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5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Дата направления (зачисления) на учебу:*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5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Период обучения:*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5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Название организации (органа), направившей на учебу: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5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Вариант получения  результата предоставления государственной услуги </w:t>
            </w:r>
            <w:r w:rsidRPr="00657A87">
              <w:rPr>
                <w:rFonts w:ascii="Times New Roman" w:hAnsi="Times New Roman" w:cs="Times New Roman"/>
                <w:i/>
              </w:rPr>
              <w:t>(указать - лично, по почте)*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57A87" w:rsidRPr="00657A87" w:rsidTr="00FE7E33">
        <w:tc>
          <w:tcPr>
            <w:tcW w:w="5105" w:type="dxa"/>
            <w:shd w:val="clear" w:color="auto" w:fill="auto"/>
            <w:vAlign w:val="center"/>
          </w:tcPr>
          <w:p w:rsidR="00657A87" w:rsidRPr="00657A87" w:rsidRDefault="00657A87" w:rsidP="00FE7E33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Дополнительные сведения: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/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4702" w:type="dxa"/>
            <w:shd w:val="clear" w:color="auto" w:fill="auto"/>
            <w:vAlign w:val="center"/>
          </w:tcPr>
          <w:p w:rsidR="00657A87" w:rsidRPr="00657A87" w:rsidRDefault="00657A87" w:rsidP="00FE7E3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Ф.И.О. заявителя, представителя (доверителя) 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>Дата,                   подпись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lang w:eastAsia="ru-RU"/>
        </w:rPr>
        <w:t>___________________________________</w:t>
      </w:r>
    </w:p>
    <w:p w:rsidR="00657A87" w:rsidRPr="00657A87" w:rsidRDefault="00657A87" w:rsidP="00657A87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eastAsia="Calibri" w:hAnsi="Times New Roman" w:cs="Times New Roman"/>
          <w:b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</w:rPr>
        <w:t>*</w:t>
      </w:r>
      <w:r w:rsidRPr="00657A87">
        <w:rPr>
          <w:rFonts w:ascii="Times New Roman" w:eastAsia="Calibri" w:hAnsi="Times New Roman" w:cs="Times New Roman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</w:rPr>
        <w:t>обязательные для заполнения разделы</w:t>
      </w:r>
      <w:r w:rsidRPr="00657A87">
        <w:rPr>
          <w:rFonts w:ascii="Times New Roman" w:hAnsi="Times New Roman" w:cs="Times New Roman"/>
        </w:rPr>
        <w:tab/>
      </w:r>
    </w:p>
    <w:p w:rsidR="00DE6D2C" w:rsidRPr="00657A87" w:rsidRDefault="00DE6D2C" w:rsidP="00DE6D2C">
      <w:pPr>
        <w:rPr>
          <w:rFonts w:ascii="Times New Roman" w:hAnsi="Times New Roman" w:cs="Times New Roman"/>
        </w:rPr>
      </w:pPr>
    </w:p>
    <w:p w:rsidR="008F1F7D" w:rsidRPr="00657A87" w:rsidRDefault="00DE6D2C" w:rsidP="00DE6D2C">
      <w:pPr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</w:rPr>
        <w:lastRenderedPageBreak/>
        <w:t xml:space="preserve">        </w:t>
      </w:r>
      <w:proofErr w:type="gramStart"/>
      <w:r w:rsidR="008F1F7D" w:rsidRPr="00657A87">
        <w:rPr>
          <w:rFonts w:ascii="Times New Roman" w:hAnsi="Times New Roman" w:cs="Times New Roman"/>
          <w:b/>
        </w:rPr>
        <w:t>Форма запроса для получения сведений  по истории (созданию, реорганизации, ликвидации) учреждений, предприятий, организаций, учебных заведений, населенных пунктов, переименовании улиц и учреждений</w:t>
      </w:r>
      <w:r w:rsidR="008F1F7D" w:rsidRPr="00657A87">
        <w:rPr>
          <w:rFonts w:ascii="Times New Roman" w:hAnsi="Times New Roman" w:cs="Times New Roman"/>
          <w:bCs/>
          <w:i/>
          <w:iCs/>
        </w:rPr>
        <w:tab/>
      </w:r>
      <w:proofErr w:type="gramEnd"/>
    </w:p>
    <w:p w:rsidR="008F1F7D" w:rsidRPr="00657A87" w:rsidRDefault="008F1F7D" w:rsidP="008F1F7D">
      <w:pPr>
        <w:tabs>
          <w:tab w:val="left" w:pos="0"/>
        </w:tabs>
        <w:jc w:val="both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Cs/>
          <w:i/>
          <w:iCs/>
        </w:rPr>
        <w:tab/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8F1F7D" w:rsidRPr="00657A87" w:rsidRDefault="008F1F7D" w:rsidP="008F1F7D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Ind w:w="-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0"/>
        <w:gridCol w:w="4703"/>
      </w:tblGrid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Наименование  архивного отдела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Сведения о заявителе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4882"/>
        <w:gridCol w:w="4701"/>
      </w:tblGrid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A87">
              <w:rPr>
                <w:rFonts w:ascii="Times New Roman" w:eastAsia="Calibri" w:hAnsi="Times New Roman" w:cs="Times New Roman"/>
              </w:rPr>
              <w:t xml:space="preserve">Полное наименование юридического лица*; </w:t>
            </w:r>
          </w:p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Фамилия, имя, отчество заявителя  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Cs/>
              </w:rPr>
              <w:t>(представителя, доверителя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 в именительном падеже*  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Полный почтовый адрес:*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Информация о лице, на которое запрашиваются сведения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4880"/>
        <w:gridCol w:w="4703"/>
      </w:tblGrid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Фамилия, имя, отчество лица, о котором запрашиваются сведения</w:t>
            </w:r>
            <w:proofErr w:type="gramStart"/>
            <w:r w:rsidRPr="00657A87">
              <w:rPr>
                <w:rFonts w:ascii="Times New Roman" w:hAnsi="Times New Roman" w:cs="Times New Roman"/>
              </w:rPr>
              <w:t>: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657A87">
              <w:rPr>
                <w:rFonts w:ascii="Times New Roman" w:hAnsi="Times New Roman" w:cs="Times New Roman"/>
                <w:i/>
                <w:iCs/>
              </w:rPr>
              <w:t>Укажите ФИО на настоящий момент, а также ФИО, в случае их изменений, на период запрашиваемых сведений (</w:t>
            </w:r>
            <w:proofErr w:type="spellStart"/>
            <w:r w:rsidRPr="00657A87">
              <w:rPr>
                <w:rFonts w:ascii="Times New Roman" w:hAnsi="Times New Roman" w:cs="Times New Roman"/>
                <w:i/>
                <w:iCs/>
              </w:rPr>
              <w:t>например:Иванова</w:t>
            </w:r>
            <w:proofErr w:type="spellEnd"/>
            <w:r w:rsidRPr="00657A87">
              <w:rPr>
                <w:rFonts w:ascii="Times New Roman" w:hAnsi="Times New Roman" w:cs="Times New Roman"/>
                <w:i/>
                <w:iCs/>
              </w:rPr>
              <w:t xml:space="preserve"> Клавдия Михайловна, до 1985 г. Петрова).*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57A87">
              <w:rPr>
                <w:rFonts w:ascii="Times New Roman" w:hAnsi="Times New Roman" w:cs="Times New Roman"/>
              </w:rPr>
              <w:t xml:space="preserve">Указать тематику запроса </w:t>
            </w:r>
            <w:r w:rsidRPr="00657A87">
              <w:rPr>
                <w:rFonts w:ascii="Times New Roman" w:hAnsi="Times New Roman" w:cs="Times New Roman"/>
                <w:i/>
              </w:rPr>
              <w:t>(создание, реорганизация, переименование учреждений, предприятий, учебных заведений, переименование улиц, домов и организаций)*</w:t>
            </w:r>
            <w:proofErr w:type="gramEnd"/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Хронологические рамки запрашиваемой информации*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Вариант получения  результата предоставления государственной услуги </w:t>
            </w:r>
            <w:r w:rsidRPr="00657A87">
              <w:rPr>
                <w:rFonts w:ascii="Times New Roman" w:hAnsi="Times New Roman" w:cs="Times New Roman"/>
                <w:i/>
              </w:rPr>
              <w:t xml:space="preserve">(указать - лично, по почте)* 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>Ф.И.О. представителя (доверителя) заявителя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>Дата,   подпись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lang w:eastAsia="ru-RU"/>
        </w:rPr>
        <w:t>___________________________________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eastAsia="Calibri" w:hAnsi="Times New Roman" w:cs="Times New Roman"/>
          <w:b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</w:rPr>
        <w:t>*</w:t>
      </w:r>
      <w:r w:rsidRPr="00657A87">
        <w:rPr>
          <w:rFonts w:ascii="Times New Roman" w:eastAsia="Calibri" w:hAnsi="Times New Roman" w:cs="Times New Roman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</w:rPr>
        <w:t>обязательные для заполнения разделы</w:t>
      </w:r>
      <w:r w:rsidRPr="00657A87">
        <w:rPr>
          <w:rFonts w:ascii="Times New Roman" w:hAnsi="Times New Roman" w:cs="Times New Roman"/>
        </w:rPr>
        <w:tab/>
      </w:r>
    </w:p>
    <w:p w:rsidR="008F1F7D" w:rsidRPr="008F1F7D" w:rsidRDefault="008F1F7D" w:rsidP="008F1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F7D" w:rsidRPr="00657A87" w:rsidRDefault="008F1F7D" w:rsidP="00657A87">
      <w:pPr>
        <w:spacing w:after="0"/>
        <w:jc w:val="both"/>
        <w:rPr>
          <w:rFonts w:ascii="Times New Roman" w:hAnsi="Times New Roman" w:cs="Times New Roman"/>
        </w:rPr>
      </w:pPr>
    </w:p>
    <w:p w:rsidR="00657A87" w:rsidRDefault="00657A87" w:rsidP="00DE6D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</w:t>
      </w:r>
      <w:r w:rsidR="008F1F7D" w:rsidRPr="00657A87">
        <w:rPr>
          <w:rFonts w:ascii="Times New Roman" w:hAnsi="Times New Roman" w:cs="Times New Roman"/>
          <w:b/>
        </w:rPr>
        <w:t xml:space="preserve">Форма запроса для получения сведений  </w:t>
      </w:r>
      <w:r w:rsidR="00DE6D2C" w:rsidRPr="00657A87">
        <w:rPr>
          <w:rFonts w:ascii="Times New Roman" w:hAnsi="Times New Roman" w:cs="Times New Roman"/>
          <w:b/>
        </w:rPr>
        <w:t xml:space="preserve"> о составе семьи, подтверждении  </w:t>
      </w:r>
    </w:p>
    <w:p w:rsidR="008F1F7D" w:rsidRPr="00657A87" w:rsidRDefault="00DE6D2C" w:rsidP="00DE6D2C">
      <w:pPr>
        <w:rPr>
          <w:rFonts w:ascii="Times New Roman" w:hAnsi="Times New Roman" w:cs="Times New Roman"/>
          <w:b/>
        </w:rPr>
      </w:pPr>
      <w:r w:rsidRPr="00657A87">
        <w:rPr>
          <w:rFonts w:ascii="Times New Roman" w:hAnsi="Times New Roman" w:cs="Times New Roman"/>
          <w:b/>
        </w:rPr>
        <w:t xml:space="preserve">                                         </w:t>
      </w:r>
      <w:r w:rsidR="00657A87">
        <w:rPr>
          <w:rFonts w:ascii="Times New Roman" w:hAnsi="Times New Roman" w:cs="Times New Roman"/>
          <w:b/>
        </w:rPr>
        <w:t xml:space="preserve">                  </w:t>
      </w:r>
      <w:r w:rsidR="008F1F7D" w:rsidRPr="00657A87">
        <w:rPr>
          <w:rFonts w:ascii="Times New Roman" w:hAnsi="Times New Roman" w:cs="Times New Roman"/>
          <w:b/>
        </w:rPr>
        <w:t>родственных отношений</w:t>
      </w:r>
    </w:p>
    <w:p w:rsidR="008F1F7D" w:rsidRPr="00657A87" w:rsidRDefault="008F1F7D" w:rsidP="008F1F7D">
      <w:pPr>
        <w:tabs>
          <w:tab w:val="left" w:pos="0"/>
        </w:tabs>
        <w:jc w:val="both"/>
        <w:rPr>
          <w:rFonts w:ascii="Times New Roman" w:hAnsi="Times New Roman" w:cs="Times New Roman"/>
          <w:bCs/>
          <w:i/>
          <w:iCs/>
        </w:rPr>
      </w:pPr>
      <w:r w:rsidRPr="00657A87">
        <w:rPr>
          <w:rFonts w:ascii="Times New Roman" w:hAnsi="Times New Roman" w:cs="Times New Roman"/>
          <w:bCs/>
          <w:i/>
          <w:iCs/>
        </w:rPr>
        <w:tab/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0" w:type="auto"/>
        <w:tblInd w:w="-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0"/>
        <w:gridCol w:w="4703"/>
      </w:tblGrid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Наименование  архивного отдела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Сведения о заявителе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4882"/>
        <w:gridCol w:w="4701"/>
      </w:tblGrid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eastAsia="Calibri" w:hAnsi="Times New Roman" w:cs="Times New Roman"/>
              </w:rPr>
            </w:pPr>
            <w:r w:rsidRPr="00657A87">
              <w:rPr>
                <w:rFonts w:ascii="Times New Roman" w:eastAsia="Calibri" w:hAnsi="Times New Roman" w:cs="Times New Roman"/>
              </w:rPr>
              <w:t xml:space="preserve">Полное наименование юридического лица*; </w:t>
            </w:r>
          </w:p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Фамилия, имя, отчество заявителя  </w:t>
            </w:r>
            <w:r w:rsidRPr="00657A87">
              <w:rPr>
                <w:rFonts w:ascii="Times New Roman" w:hAnsi="Times New Roman" w:cs="Times New Roman"/>
              </w:rPr>
              <w:br/>
            </w:r>
            <w:r w:rsidRPr="00657A87">
              <w:rPr>
                <w:rFonts w:ascii="Times New Roman" w:hAnsi="Times New Roman" w:cs="Times New Roman"/>
                <w:iCs/>
              </w:rPr>
              <w:t>(представителя, доверителя  заявителя)</w:t>
            </w:r>
            <w:r w:rsidRPr="00657A87">
              <w:rPr>
                <w:rFonts w:ascii="Times New Roman" w:hAnsi="Times New Roman" w:cs="Times New Roman"/>
                <w:i/>
                <w:iCs/>
              </w:rPr>
              <w:t xml:space="preserve">  в именительном падеже*  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 Полный почтовый адрес:*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2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E-</w:t>
            </w:r>
            <w:proofErr w:type="spellStart"/>
            <w:r w:rsidRPr="00657A87">
              <w:rPr>
                <w:rFonts w:ascii="Times New Roman" w:hAnsi="Times New Roman" w:cs="Times New Roman"/>
              </w:rPr>
              <w:t>mail</w:t>
            </w:r>
            <w:proofErr w:type="spellEnd"/>
            <w:r w:rsidRPr="00657A8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b/>
          <w:bCs/>
        </w:rPr>
        <w:t>Информация о лице, на которое запрашиваются сведения</w:t>
      </w: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4880"/>
        <w:gridCol w:w="4703"/>
      </w:tblGrid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Фамилия, имя, отчество лица, о котором запрашиваются сведения:, степень родства </w:t>
            </w:r>
            <w:r w:rsidRPr="00657A87">
              <w:rPr>
                <w:rFonts w:ascii="Times New Roman" w:hAnsi="Times New Roman" w:cs="Times New Roman"/>
                <w:i/>
                <w:iCs/>
              </w:rPr>
              <w:t>(Укажите ФИО на настоящий момент, а также ФИО, в случае их изменений, на период запрашиваемых сведений (</w:t>
            </w:r>
            <w:proofErr w:type="spellStart"/>
            <w:r w:rsidRPr="00657A87">
              <w:rPr>
                <w:rFonts w:ascii="Times New Roman" w:hAnsi="Times New Roman" w:cs="Times New Roman"/>
                <w:i/>
                <w:iCs/>
              </w:rPr>
              <w:t>например</w:t>
            </w:r>
            <w:proofErr w:type="gramStart"/>
            <w:r w:rsidRPr="00657A87">
              <w:rPr>
                <w:rFonts w:ascii="Times New Roman" w:hAnsi="Times New Roman" w:cs="Times New Roman"/>
                <w:i/>
                <w:iCs/>
              </w:rPr>
              <w:t>:И</w:t>
            </w:r>
            <w:proofErr w:type="gramEnd"/>
            <w:r w:rsidRPr="00657A87">
              <w:rPr>
                <w:rFonts w:ascii="Times New Roman" w:hAnsi="Times New Roman" w:cs="Times New Roman"/>
                <w:i/>
                <w:iCs/>
              </w:rPr>
              <w:t>ванова</w:t>
            </w:r>
            <w:proofErr w:type="spellEnd"/>
            <w:r w:rsidRPr="00657A87">
              <w:rPr>
                <w:rFonts w:ascii="Times New Roman" w:hAnsi="Times New Roman" w:cs="Times New Roman"/>
                <w:i/>
                <w:iCs/>
              </w:rPr>
              <w:t xml:space="preserve"> Клавдия Михайловна, сестра (до 1985 г. Петрова,).*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7A87">
              <w:rPr>
                <w:rFonts w:ascii="Times New Roman" w:hAnsi="Times New Roman" w:cs="Times New Roman"/>
              </w:rPr>
              <w:t xml:space="preserve">Наименование населенного пункта  * 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>Дата события *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F1F7D" w:rsidRPr="00657A87" w:rsidTr="008F1F7D">
        <w:tc>
          <w:tcPr>
            <w:tcW w:w="4880" w:type="dxa"/>
            <w:shd w:val="clear" w:color="auto" w:fill="auto"/>
            <w:vAlign w:val="center"/>
          </w:tcPr>
          <w:p w:rsidR="008F1F7D" w:rsidRPr="00657A87" w:rsidRDefault="008F1F7D" w:rsidP="008F1F7D">
            <w:pPr>
              <w:jc w:val="both"/>
              <w:rPr>
                <w:rFonts w:ascii="Times New Roman" w:hAnsi="Times New Roman" w:cs="Times New Roman"/>
              </w:rPr>
            </w:pPr>
            <w:r w:rsidRPr="00657A87">
              <w:rPr>
                <w:rFonts w:ascii="Times New Roman" w:hAnsi="Times New Roman" w:cs="Times New Roman"/>
              </w:rPr>
              <w:t xml:space="preserve">Вариант получения  результата предоставления государственной услуги </w:t>
            </w:r>
            <w:r w:rsidRPr="00657A87">
              <w:rPr>
                <w:rFonts w:ascii="Times New Roman" w:hAnsi="Times New Roman" w:cs="Times New Roman"/>
                <w:i/>
              </w:rPr>
              <w:t xml:space="preserve">(указать - лично, по почте)* 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8F1F7D" w:rsidRPr="00657A87" w:rsidRDefault="008F1F7D" w:rsidP="008F1F7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DE6D2C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>Ф.И.О. заявите</w:t>
      </w:r>
      <w:r w:rsidR="00DE6D2C" w:rsidRPr="00657A87">
        <w:rPr>
          <w:rFonts w:ascii="Times New Roman" w:hAnsi="Times New Roman" w:cs="Times New Roman"/>
        </w:rPr>
        <w:t xml:space="preserve">ля, представителя (доверителя) 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</w:rPr>
        <w:t xml:space="preserve">Дата,   подпись           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hAnsi="Times New Roman" w:cs="Times New Roman"/>
          <w:lang w:eastAsia="ru-RU"/>
        </w:rPr>
        <w:t>___________________________________</w:t>
      </w:r>
    </w:p>
    <w:p w:rsidR="008F1F7D" w:rsidRPr="00657A87" w:rsidRDefault="008F1F7D" w:rsidP="008F1F7D">
      <w:pPr>
        <w:jc w:val="both"/>
        <w:rPr>
          <w:rFonts w:ascii="Times New Roman" w:hAnsi="Times New Roman" w:cs="Times New Roman"/>
        </w:rPr>
      </w:pPr>
      <w:r w:rsidRPr="00657A87">
        <w:rPr>
          <w:rFonts w:ascii="Times New Roman" w:eastAsia="Calibri" w:hAnsi="Times New Roman" w:cs="Times New Roman"/>
          <w:b/>
          <w:vertAlign w:val="superscript"/>
        </w:rPr>
        <w:t>«</w:t>
      </w:r>
      <w:r w:rsidRPr="00657A87">
        <w:rPr>
          <w:rFonts w:ascii="Times New Roman" w:eastAsia="Calibri" w:hAnsi="Times New Roman" w:cs="Times New Roman"/>
          <w:b/>
        </w:rPr>
        <w:t>*</w:t>
      </w:r>
      <w:r w:rsidRPr="00657A87">
        <w:rPr>
          <w:rFonts w:ascii="Times New Roman" w:eastAsia="Calibri" w:hAnsi="Times New Roman" w:cs="Times New Roman"/>
          <w:vertAlign w:val="superscript"/>
        </w:rPr>
        <w:t xml:space="preserve">» </w:t>
      </w:r>
      <w:r w:rsidRPr="00657A87">
        <w:rPr>
          <w:rFonts w:ascii="Times New Roman" w:eastAsia="Calibri" w:hAnsi="Times New Roman" w:cs="Times New Roman"/>
        </w:rPr>
        <w:t>обязательные для заполнения разделы</w:t>
      </w:r>
    </w:p>
    <w:p w:rsidR="008F1F7D" w:rsidRDefault="008F1F7D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Default="00CF2279" w:rsidP="008F1F7D">
      <w:pPr>
        <w:jc w:val="both"/>
        <w:rPr>
          <w:sz w:val="28"/>
          <w:szCs w:val="28"/>
        </w:rPr>
      </w:pPr>
    </w:p>
    <w:p w:rsidR="00CF2279" w:rsidRPr="005A2AC3" w:rsidRDefault="00CF2279" w:rsidP="008F1F7D">
      <w:pPr>
        <w:jc w:val="both"/>
        <w:rPr>
          <w:sz w:val="28"/>
          <w:szCs w:val="28"/>
        </w:rPr>
      </w:pPr>
    </w:p>
    <w:p w:rsidR="008F1F7D" w:rsidRDefault="008F1F7D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ED" w:rsidRDefault="000106ED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ED" w:rsidRDefault="000106ED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ED" w:rsidRDefault="000106ED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ED" w:rsidRDefault="000106ED" w:rsidP="00143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ED" w:rsidRDefault="000106ED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CC1" w:rsidRPr="00B56ED7" w:rsidRDefault="00577CC1" w:rsidP="00926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7CC1" w:rsidRPr="00B56ED7" w:rsidSect="001336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FF" w:rsidRDefault="008A10FF" w:rsidP="00861338">
      <w:pPr>
        <w:spacing w:after="0" w:line="240" w:lineRule="auto"/>
      </w:pPr>
      <w:r>
        <w:separator/>
      </w:r>
    </w:p>
  </w:endnote>
  <w:endnote w:type="continuationSeparator" w:id="0">
    <w:p w:rsidR="008A10FF" w:rsidRDefault="008A10FF" w:rsidP="0086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FF" w:rsidRDefault="008A10FF" w:rsidP="00861338">
      <w:pPr>
        <w:spacing w:after="0" w:line="240" w:lineRule="auto"/>
      </w:pPr>
      <w:r>
        <w:separator/>
      </w:r>
    </w:p>
  </w:footnote>
  <w:footnote w:type="continuationSeparator" w:id="0">
    <w:p w:rsidR="008A10FF" w:rsidRDefault="008A10FF" w:rsidP="00861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D11"/>
    <w:rsid w:val="000106ED"/>
    <w:rsid w:val="00060890"/>
    <w:rsid w:val="00066ADF"/>
    <w:rsid w:val="0007042D"/>
    <w:rsid w:val="00082751"/>
    <w:rsid w:val="0008446F"/>
    <w:rsid w:val="000A2588"/>
    <w:rsid w:val="000B13E0"/>
    <w:rsid w:val="000C4759"/>
    <w:rsid w:val="000C6145"/>
    <w:rsid w:val="000D50AB"/>
    <w:rsid w:val="000D50C7"/>
    <w:rsid w:val="00101D42"/>
    <w:rsid w:val="00126EAC"/>
    <w:rsid w:val="001336E0"/>
    <w:rsid w:val="00135B29"/>
    <w:rsid w:val="00143AC2"/>
    <w:rsid w:val="0015308E"/>
    <w:rsid w:val="001643BF"/>
    <w:rsid w:val="00166B08"/>
    <w:rsid w:val="00192358"/>
    <w:rsid w:val="0019737D"/>
    <w:rsid w:val="001A4DD4"/>
    <w:rsid w:val="001E262C"/>
    <w:rsid w:val="002123B0"/>
    <w:rsid w:val="00251B89"/>
    <w:rsid w:val="0025389B"/>
    <w:rsid w:val="00295DCB"/>
    <w:rsid w:val="002A2111"/>
    <w:rsid w:val="002A65BE"/>
    <w:rsid w:val="002E2CEA"/>
    <w:rsid w:val="003049D9"/>
    <w:rsid w:val="003052FC"/>
    <w:rsid w:val="00314AD6"/>
    <w:rsid w:val="0034502F"/>
    <w:rsid w:val="00345D84"/>
    <w:rsid w:val="0038565E"/>
    <w:rsid w:val="00391869"/>
    <w:rsid w:val="003A4971"/>
    <w:rsid w:val="003A506D"/>
    <w:rsid w:val="003A6AD7"/>
    <w:rsid w:val="003C0A9E"/>
    <w:rsid w:val="003C59EB"/>
    <w:rsid w:val="003E333C"/>
    <w:rsid w:val="003E4023"/>
    <w:rsid w:val="003E768A"/>
    <w:rsid w:val="003F3847"/>
    <w:rsid w:val="00421B18"/>
    <w:rsid w:val="00435A03"/>
    <w:rsid w:val="004A5A92"/>
    <w:rsid w:val="004C2899"/>
    <w:rsid w:val="004E03C5"/>
    <w:rsid w:val="004E0DDA"/>
    <w:rsid w:val="00520D21"/>
    <w:rsid w:val="00524D80"/>
    <w:rsid w:val="0053442B"/>
    <w:rsid w:val="00536AAD"/>
    <w:rsid w:val="00552086"/>
    <w:rsid w:val="00566702"/>
    <w:rsid w:val="00567C58"/>
    <w:rsid w:val="0057540A"/>
    <w:rsid w:val="00577CC1"/>
    <w:rsid w:val="005B6F15"/>
    <w:rsid w:val="005C16AF"/>
    <w:rsid w:val="005C7D60"/>
    <w:rsid w:val="005E3A64"/>
    <w:rsid w:val="005E5BD6"/>
    <w:rsid w:val="00611C70"/>
    <w:rsid w:val="00613052"/>
    <w:rsid w:val="00613DE0"/>
    <w:rsid w:val="00615DF8"/>
    <w:rsid w:val="00651FFF"/>
    <w:rsid w:val="00652E47"/>
    <w:rsid w:val="00657A87"/>
    <w:rsid w:val="00660895"/>
    <w:rsid w:val="006610BE"/>
    <w:rsid w:val="006651BB"/>
    <w:rsid w:val="00665406"/>
    <w:rsid w:val="006706A8"/>
    <w:rsid w:val="00674FED"/>
    <w:rsid w:val="006B25DC"/>
    <w:rsid w:val="006B54D7"/>
    <w:rsid w:val="006C3E57"/>
    <w:rsid w:val="006C5F57"/>
    <w:rsid w:val="006D3C2A"/>
    <w:rsid w:val="006E1737"/>
    <w:rsid w:val="006E2F42"/>
    <w:rsid w:val="006E6239"/>
    <w:rsid w:val="006F31ED"/>
    <w:rsid w:val="006F5972"/>
    <w:rsid w:val="00704331"/>
    <w:rsid w:val="007303FA"/>
    <w:rsid w:val="00730E47"/>
    <w:rsid w:val="00735F4E"/>
    <w:rsid w:val="007374F6"/>
    <w:rsid w:val="00756B9C"/>
    <w:rsid w:val="007622B1"/>
    <w:rsid w:val="007643E4"/>
    <w:rsid w:val="0077567E"/>
    <w:rsid w:val="00781E9D"/>
    <w:rsid w:val="007966E5"/>
    <w:rsid w:val="007A3C7D"/>
    <w:rsid w:val="007A74EC"/>
    <w:rsid w:val="007D075D"/>
    <w:rsid w:val="007D3EFB"/>
    <w:rsid w:val="00804AA9"/>
    <w:rsid w:val="008053C6"/>
    <w:rsid w:val="00812D88"/>
    <w:rsid w:val="00843B35"/>
    <w:rsid w:val="008454CF"/>
    <w:rsid w:val="0085410F"/>
    <w:rsid w:val="00861338"/>
    <w:rsid w:val="00873391"/>
    <w:rsid w:val="008868C7"/>
    <w:rsid w:val="00891C05"/>
    <w:rsid w:val="008A00F4"/>
    <w:rsid w:val="008A10FF"/>
    <w:rsid w:val="008B3DC9"/>
    <w:rsid w:val="008B6F90"/>
    <w:rsid w:val="008B776A"/>
    <w:rsid w:val="008F1F7D"/>
    <w:rsid w:val="00902FD6"/>
    <w:rsid w:val="00904BC9"/>
    <w:rsid w:val="009105BD"/>
    <w:rsid w:val="00917144"/>
    <w:rsid w:val="00926333"/>
    <w:rsid w:val="00926FE2"/>
    <w:rsid w:val="009272CB"/>
    <w:rsid w:val="00930146"/>
    <w:rsid w:val="00936544"/>
    <w:rsid w:val="009502C0"/>
    <w:rsid w:val="0095520B"/>
    <w:rsid w:val="00955E51"/>
    <w:rsid w:val="009604CC"/>
    <w:rsid w:val="009636B9"/>
    <w:rsid w:val="009712BD"/>
    <w:rsid w:val="009968BD"/>
    <w:rsid w:val="009C5A9F"/>
    <w:rsid w:val="009D2ECC"/>
    <w:rsid w:val="009F5CEE"/>
    <w:rsid w:val="00A11F52"/>
    <w:rsid w:val="00A22951"/>
    <w:rsid w:val="00A318F4"/>
    <w:rsid w:val="00A37EF5"/>
    <w:rsid w:val="00A42A9B"/>
    <w:rsid w:val="00A743C5"/>
    <w:rsid w:val="00AC4C91"/>
    <w:rsid w:val="00AC7984"/>
    <w:rsid w:val="00AD7519"/>
    <w:rsid w:val="00AE2B84"/>
    <w:rsid w:val="00B145AD"/>
    <w:rsid w:val="00B16DE4"/>
    <w:rsid w:val="00B2524A"/>
    <w:rsid w:val="00B37DCE"/>
    <w:rsid w:val="00B45868"/>
    <w:rsid w:val="00B56ED7"/>
    <w:rsid w:val="00B60D00"/>
    <w:rsid w:val="00B6504A"/>
    <w:rsid w:val="00B71447"/>
    <w:rsid w:val="00B87D11"/>
    <w:rsid w:val="00C20B9D"/>
    <w:rsid w:val="00C413C8"/>
    <w:rsid w:val="00C52263"/>
    <w:rsid w:val="00C53907"/>
    <w:rsid w:val="00C62161"/>
    <w:rsid w:val="00C66BE5"/>
    <w:rsid w:val="00CA2628"/>
    <w:rsid w:val="00CB2055"/>
    <w:rsid w:val="00CB63CE"/>
    <w:rsid w:val="00CE60F5"/>
    <w:rsid w:val="00CF2279"/>
    <w:rsid w:val="00D06961"/>
    <w:rsid w:val="00D13178"/>
    <w:rsid w:val="00D13F0B"/>
    <w:rsid w:val="00D14A63"/>
    <w:rsid w:val="00D54557"/>
    <w:rsid w:val="00DC37FC"/>
    <w:rsid w:val="00DC5FAB"/>
    <w:rsid w:val="00DE6D2C"/>
    <w:rsid w:val="00E403DA"/>
    <w:rsid w:val="00E43F81"/>
    <w:rsid w:val="00E717A4"/>
    <w:rsid w:val="00E86D22"/>
    <w:rsid w:val="00E87ADD"/>
    <w:rsid w:val="00EA0214"/>
    <w:rsid w:val="00EA7BD9"/>
    <w:rsid w:val="00EC1146"/>
    <w:rsid w:val="00ED0D9C"/>
    <w:rsid w:val="00ED1C3F"/>
    <w:rsid w:val="00ED709C"/>
    <w:rsid w:val="00F16D03"/>
    <w:rsid w:val="00F21DC7"/>
    <w:rsid w:val="00F45195"/>
    <w:rsid w:val="00F47DC8"/>
    <w:rsid w:val="00F81981"/>
    <w:rsid w:val="00F90C86"/>
    <w:rsid w:val="00F935EC"/>
    <w:rsid w:val="00F94922"/>
    <w:rsid w:val="00FA043A"/>
    <w:rsid w:val="00FA6F9B"/>
    <w:rsid w:val="00FC36D2"/>
    <w:rsid w:val="00FC3728"/>
    <w:rsid w:val="00FC508A"/>
    <w:rsid w:val="00FC789E"/>
    <w:rsid w:val="00FD2226"/>
    <w:rsid w:val="00FD7E49"/>
    <w:rsid w:val="00FE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1338"/>
  </w:style>
  <w:style w:type="paragraph" w:styleId="a6">
    <w:name w:val="footer"/>
    <w:basedOn w:val="a"/>
    <w:link w:val="a7"/>
    <w:uiPriority w:val="99"/>
    <w:semiHidden/>
    <w:unhideWhenUsed/>
    <w:rsid w:val="00861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1338"/>
  </w:style>
  <w:style w:type="paragraph" w:styleId="a8">
    <w:name w:val="Normal (Web)"/>
    <w:basedOn w:val="a"/>
    <w:uiPriority w:val="99"/>
    <w:rsid w:val="008F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B25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a">
    <w:name w:val="Hyperlink"/>
    <w:rsid w:val="00611C7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A69C-1918-4AA2-83C0-1F6A6177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4209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Фёдоровна</dc:creator>
  <cp:lastModifiedBy>Архив</cp:lastModifiedBy>
  <cp:revision>2</cp:revision>
  <cp:lastPrinted>2016-08-10T06:45:00Z</cp:lastPrinted>
  <dcterms:created xsi:type="dcterms:W3CDTF">2016-09-28T11:53:00Z</dcterms:created>
  <dcterms:modified xsi:type="dcterms:W3CDTF">2016-09-28T11:53:00Z</dcterms:modified>
</cp:coreProperties>
</file>