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70" w:rsidRPr="005E3E95" w:rsidRDefault="008B2B70" w:rsidP="00AE79FC">
      <w:pPr>
        <w:jc w:val="center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>Пояснительная записка</w:t>
      </w:r>
    </w:p>
    <w:p w:rsidR="008B2B70" w:rsidRPr="005E3E95" w:rsidRDefault="008B2B70" w:rsidP="00AE79FC">
      <w:pPr>
        <w:jc w:val="center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>к докладу Главы муниципального района «</w:t>
      </w:r>
      <w:proofErr w:type="spellStart"/>
      <w:r w:rsidRPr="005E3E95">
        <w:rPr>
          <w:rFonts w:ascii="Times New Roman" w:hAnsi="Times New Roman"/>
          <w:sz w:val="28"/>
          <w:szCs w:val="28"/>
        </w:rPr>
        <w:t>Горшеченский</w:t>
      </w:r>
      <w:proofErr w:type="spellEnd"/>
      <w:r w:rsidRPr="005E3E95">
        <w:rPr>
          <w:rFonts w:ascii="Times New Roman" w:hAnsi="Times New Roman"/>
          <w:sz w:val="28"/>
          <w:szCs w:val="28"/>
        </w:rPr>
        <w:t xml:space="preserve"> район» Курской области </w:t>
      </w:r>
      <w:proofErr w:type="spellStart"/>
      <w:r w:rsidRPr="005E3E95">
        <w:rPr>
          <w:rFonts w:ascii="Times New Roman" w:hAnsi="Times New Roman"/>
          <w:sz w:val="28"/>
          <w:szCs w:val="28"/>
        </w:rPr>
        <w:t>Амерева</w:t>
      </w:r>
      <w:proofErr w:type="spellEnd"/>
      <w:r w:rsidRPr="005E3E95">
        <w:rPr>
          <w:rFonts w:ascii="Times New Roman" w:hAnsi="Times New Roman"/>
          <w:sz w:val="28"/>
          <w:szCs w:val="28"/>
        </w:rPr>
        <w:t xml:space="preserve"> Юрия Михайловича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3E95">
        <w:rPr>
          <w:rFonts w:ascii="Times New Roman" w:hAnsi="Times New Roman"/>
          <w:sz w:val="28"/>
          <w:szCs w:val="28"/>
        </w:rPr>
        <w:t>Настоящий Доклад подготовлен во исполнение Указа Президента Российской Федерации от 28.04.2008 года № 607 « Об оценке эффективности деятельности органов местного самоуправления городских округов и муниципальных районов» (в ред. Указов Президента Российской Федерации от 13.05.2010 г. № 579, от 14.10.2012 г. №1384), постановления Правительства Российской Федерации от 17 декабря 2012 года № 1317 «О мерах по реализации Указа Президента Российской Федерации от 28 апреля</w:t>
      </w:r>
      <w:proofErr w:type="gramEnd"/>
      <w:r w:rsidRPr="005E3E95">
        <w:rPr>
          <w:rFonts w:ascii="Times New Roman" w:hAnsi="Times New Roman"/>
          <w:sz w:val="28"/>
          <w:szCs w:val="28"/>
        </w:rPr>
        <w:t xml:space="preserve"> 2008 года № 607 «Об оценке </w:t>
      </w:r>
      <w:proofErr w:type="gramStart"/>
      <w:r w:rsidRPr="005E3E95">
        <w:rPr>
          <w:rFonts w:ascii="Times New Roman" w:hAnsi="Times New Roman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5E3E95">
        <w:rPr>
          <w:rFonts w:ascii="Times New Roman" w:hAnsi="Times New Roman"/>
          <w:sz w:val="28"/>
          <w:szCs w:val="28"/>
        </w:rPr>
        <w:t xml:space="preserve"> и муниципальных районов» и подпункта «и» пункта 2 Указа Президента Российской Федерации от 7 мая 2012 года № 601 «Об основных направлениях совершенствования системы государственного управления». При подготовке Доклада использованы официальные данные территориального органа Федеральной службы государственной статистики по Курской области и отраслевых органов администрации муниципального района «</w:t>
      </w:r>
      <w:proofErr w:type="spellStart"/>
      <w:r w:rsidRPr="005E3E95">
        <w:rPr>
          <w:rFonts w:ascii="Times New Roman" w:hAnsi="Times New Roman"/>
          <w:sz w:val="28"/>
          <w:szCs w:val="28"/>
        </w:rPr>
        <w:t>Горшеченский</w:t>
      </w:r>
      <w:proofErr w:type="spellEnd"/>
      <w:r w:rsidRPr="005E3E95">
        <w:rPr>
          <w:rFonts w:ascii="Times New Roman" w:hAnsi="Times New Roman"/>
          <w:sz w:val="28"/>
          <w:szCs w:val="28"/>
        </w:rPr>
        <w:t xml:space="preserve"> район» Курской области. 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1. Показатель «Число субъектов малого и среднего предпринимательства в расчете на </w:t>
      </w:r>
      <w:r w:rsidR="00AC0AC2" w:rsidRPr="005E3E95">
        <w:rPr>
          <w:rFonts w:ascii="Times New Roman" w:hAnsi="Times New Roman"/>
          <w:sz w:val="28"/>
          <w:szCs w:val="28"/>
        </w:rPr>
        <w:t>10 тыс. человек населения» в 2015 году составил 21</w:t>
      </w:r>
      <w:r w:rsidR="00484C77">
        <w:rPr>
          <w:rFonts w:ascii="Times New Roman" w:hAnsi="Times New Roman"/>
          <w:sz w:val="28"/>
          <w:szCs w:val="28"/>
        </w:rPr>
        <w:t>2</w:t>
      </w:r>
      <w:r w:rsidR="00AC0AC2" w:rsidRPr="005E3E95">
        <w:rPr>
          <w:rFonts w:ascii="Times New Roman" w:hAnsi="Times New Roman"/>
          <w:sz w:val="28"/>
          <w:szCs w:val="28"/>
        </w:rPr>
        <w:t>,7</w:t>
      </w:r>
      <w:r w:rsidRPr="005E3E95">
        <w:rPr>
          <w:rFonts w:ascii="Times New Roman" w:hAnsi="Times New Roman"/>
          <w:sz w:val="28"/>
          <w:szCs w:val="28"/>
        </w:rPr>
        <w:t>. На территории района зарегистрировано 3</w:t>
      </w:r>
      <w:r w:rsidR="00AC0AC2" w:rsidRPr="005E3E95">
        <w:rPr>
          <w:rFonts w:ascii="Times New Roman" w:hAnsi="Times New Roman"/>
          <w:sz w:val="28"/>
          <w:szCs w:val="28"/>
        </w:rPr>
        <w:t>53 субъекта</w:t>
      </w:r>
      <w:r w:rsidRPr="005E3E95">
        <w:rPr>
          <w:rFonts w:ascii="Times New Roman" w:hAnsi="Times New Roman"/>
          <w:sz w:val="28"/>
          <w:szCs w:val="28"/>
        </w:rPr>
        <w:t xml:space="preserve"> малого и среднего предпринимательства, из них сельское хозяйство -70, розничная торго</w:t>
      </w:r>
      <w:r w:rsidR="00E22707" w:rsidRPr="005E3E95">
        <w:rPr>
          <w:rFonts w:ascii="Times New Roman" w:hAnsi="Times New Roman"/>
          <w:sz w:val="28"/>
          <w:szCs w:val="28"/>
        </w:rPr>
        <w:t>вля и общественное питание - 238, транспорт и связь-37</w:t>
      </w:r>
      <w:r w:rsidRPr="005E3E95">
        <w:rPr>
          <w:rFonts w:ascii="Times New Roman" w:hAnsi="Times New Roman"/>
          <w:sz w:val="28"/>
          <w:szCs w:val="28"/>
        </w:rPr>
        <w:t xml:space="preserve">, здравоохранение-1, прочие-7. 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E3E95">
        <w:rPr>
          <w:rFonts w:ascii="Times New Roman" w:hAnsi="Times New Roman"/>
          <w:sz w:val="28"/>
          <w:szCs w:val="28"/>
        </w:rPr>
        <w:t xml:space="preserve">Показатель «Доля среднесписочной 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</w:t>
      </w:r>
      <w:r w:rsidR="00E22707" w:rsidRPr="005E3E95">
        <w:rPr>
          <w:rFonts w:ascii="Times New Roman" w:hAnsi="Times New Roman"/>
          <w:color w:val="000000"/>
          <w:sz w:val="28"/>
          <w:szCs w:val="28"/>
        </w:rPr>
        <w:t>предприятий и организаций» в 2015 году составил 37,2</w:t>
      </w:r>
      <w:r w:rsidRPr="005E3E95">
        <w:rPr>
          <w:rFonts w:ascii="Times New Roman" w:hAnsi="Times New Roman"/>
          <w:color w:val="000000"/>
          <w:sz w:val="28"/>
          <w:szCs w:val="28"/>
        </w:rPr>
        <w:t>%. Среднесписочная численность работников малых и средних предприятий за 201</w:t>
      </w:r>
      <w:r w:rsidR="00E22707" w:rsidRPr="005E3E95">
        <w:rPr>
          <w:rFonts w:ascii="Times New Roman" w:hAnsi="Times New Roman"/>
          <w:color w:val="000000"/>
          <w:sz w:val="28"/>
          <w:szCs w:val="28"/>
        </w:rPr>
        <w:t>5 год составила 1425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чел. Увеличение показателя обусловлено увеличением среднесписочной численности работников (без внешних совместителей) малых и с</w:t>
      </w:r>
      <w:r w:rsidRPr="005E3E95">
        <w:rPr>
          <w:rFonts w:ascii="Times New Roman" w:hAnsi="Times New Roman"/>
          <w:sz w:val="28"/>
          <w:szCs w:val="28"/>
        </w:rPr>
        <w:t xml:space="preserve">редних предприятий. </w:t>
      </w:r>
      <w:proofErr w:type="gramEnd"/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>3. Показатель «Объем инвестиций в основной капитал (за исключением бюджетных средств) в расчете на 1 жителя» в 201</w:t>
      </w:r>
      <w:r w:rsidR="006B708C" w:rsidRPr="005E3E95">
        <w:rPr>
          <w:rFonts w:ascii="Times New Roman" w:hAnsi="Times New Roman"/>
          <w:sz w:val="28"/>
          <w:szCs w:val="28"/>
        </w:rPr>
        <w:t>5</w:t>
      </w:r>
      <w:r w:rsidRPr="005E3E95">
        <w:rPr>
          <w:rFonts w:ascii="Times New Roman" w:hAnsi="Times New Roman"/>
          <w:sz w:val="28"/>
          <w:szCs w:val="28"/>
        </w:rPr>
        <w:t xml:space="preserve"> году составил </w:t>
      </w:r>
      <w:r w:rsidR="006B708C" w:rsidRPr="005E3E95">
        <w:rPr>
          <w:rFonts w:ascii="Times New Roman" w:hAnsi="Times New Roman"/>
          <w:sz w:val="28"/>
          <w:szCs w:val="28"/>
        </w:rPr>
        <w:t>19876</w:t>
      </w:r>
      <w:r w:rsidRPr="005E3E95">
        <w:rPr>
          <w:rFonts w:ascii="Times New Roman" w:hAnsi="Times New Roman"/>
          <w:sz w:val="28"/>
          <w:szCs w:val="28"/>
        </w:rPr>
        <w:t xml:space="preserve"> </w:t>
      </w:r>
      <w:r w:rsidRPr="005E3E95">
        <w:rPr>
          <w:rFonts w:ascii="Times New Roman" w:hAnsi="Times New Roman"/>
          <w:sz w:val="28"/>
          <w:szCs w:val="28"/>
        </w:rPr>
        <w:lastRenderedPageBreak/>
        <w:t>рублей</w:t>
      </w:r>
      <w:r w:rsidR="004376CA" w:rsidRPr="005E3E95">
        <w:rPr>
          <w:rFonts w:ascii="Times New Roman" w:hAnsi="Times New Roman"/>
          <w:sz w:val="28"/>
          <w:szCs w:val="28"/>
        </w:rPr>
        <w:t>.</w:t>
      </w:r>
      <w:r w:rsidR="004376CA" w:rsidRPr="005E3E95">
        <w:rPr>
          <w:rFonts w:ascii="Tahoma" w:eastAsia="Times New Roman" w:hAnsi="Tahoma" w:cs="Tahoma"/>
          <w:sz w:val="20"/>
          <w:szCs w:val="20"/>
        </w:rPr>
        <w:t xml:space="preserve"> </w:t>
      </w:r>
      <w:r w:rsidR="004376CA" w:rsidRPr="005E3E95">
        <w:rPr>
          <w:rFonts w:ascii="Times New Roman" w:eastAsia="Times New Roman" w:hAnsi="Times New Roman"/>
          <w:sz w:val="28"/>
          <w:szCs w:val="28"/>
        </w:rPr>
        <w:t>Уменьшение показателя в сравнении с 2014 годом в 3,9 раза обусловлено завершением  строительства объектов первой очереди крупного птицеводческого комплекс</w:t>
      </w:r>
      <w:proofErr w:type="gramStart"/>
      <w:r w:rsidR="004376CA" w:rsidRPr="005E3E95">
        <w:rPr>
          <w:rFonts w:ascii="Times New Roman" w:eastAsia="Times New Roman" w:hAnsi="Times New Roman"/>
          <w:sz w:val="28"/>
          <w:szCs w:val="28"/>
        </w:rPr>
        <w:t>а ООО</w:t>
      </w:r>
      <w:proofErr w:type="gramEnd"/>
      <w:r w:rsidR="004376CA" w:rsidRPr="005E3E95">
        <w:rPr>
          <w:rFonts w:ascii="Times New Roman" w:eastAsia="Times New Roman" w:hAnsi="Times New Roman"/>
          <w:sz w:val="28"/>
          <w:szCs w:val="28"/>
        </w:rPr>
        <w:t xml:space="preserve"> "Белая птица- Курск".</w:t>
      </w:r>
      <w:r w:rsidR="00D059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5E3E95">
        <w:rPr>
          <w:rFonts w:ascii="Times New Roman" w:hAnsi="Times New Roman"/>
          <w:sz w:val="28"/>
          <w:szCs w:val="28"/>
        </w:rPr>
        <w:t>В 201</w:t>
      </w:r>
      <w:r w:rsidR="004376CA" w:rsidRPr="005E3E95">
        <w:rPr>
          <w:rFonts w:ascii="Times New Roman" w:hAnsi="Times New Roman"/>
          <w:sz w:val="28"/>
          <w:szCs w:val="28"/>
        </w:rPr>
        <w:t>7</w:t>
      </w:r>
      <w:r w:rsidRPr="005E3E95">
        <w:rPr>
          <w:rFonts w:ascii="Times New Roman" w:hAnsi="Times New Roman"/>
          <w:sz w:val="28"/>
          <w:szCs w:val="28"/>
        </w:rPr>
        <w:t>-201</w:t>
      </w:r>
      <w:r w:rsidR="004376CA" w:rsidRPr="005E3E95">
        <w:rPr>
          <w:rFonts w:ascii="Times New Roman" w:hAnsi="Times New Roman"/>
          <w:sz w:val="28"/>
          <w:szCs w:val="28"/>
        </w:rPr>
        <w:t>8</w:t>
      </w:r>
      <w:r w:rsidRPr="005E3E95">
        <w:rPr>
          <w:rFonts w:ascii="Times New Roman" w:hAnsi="Times New Roman"/>
          <w:sz w:val="28"/>
          <w:szCs w:val="28"/>
        </w:rPr>
        <w:t xml:space="preserve"> гг. планируется увеличение объемов инвестиций в связи с началом строительства второй очереди объектов птицеводческого комплекса.</w:t>
      </w:r>
    </w:p>
    <w:p w:rsidR="008B2B70" w:rsidRPr="005E3E95" w:rsidRDefault="008B2B70" w:rsidP="00514CDD">
      <w:pPr>
        <w:jc w:val="both"/>
        <w:rPr>
          <w:rFonts w:ascii="Tahoma" w:eastAsia="Times New Roman" w:hAnsi="Tahoma" w:cs="Tahoma"/>
          <w:sz w:val="20"/>
          <w:szCs w:val="20"/>
        </w:rPr>
      </w:pPr>
      <w:r w:rsidRPr="005E3E95">
        <w:rPr>
          <w:rFonts w:ascii="Times New Roman" w:hAnsi="Times New Roman"/>
          <w:sz w:val="28"/>
          <w:szCs w:val="28"/>
        </w:rPr>
        <w:t xml:space="preserve"> 4. Показатель «Доля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района)». Доля площади земельных участков, являющихся объектами налогообложения земельным налогом, в общей площади территории района увеличивается за счет ввода в оборот земельных участков государственная </w:t>
      </w:r>
      <w:proofErr w:type="gramStart"/>
      <w:r w:rsidRPr="005E3E95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5E3E95">
        <w:rPr>
          <w:rFonts w:ascii="Times New Roman" w:hAnsi="Times New Roman"/>
          <w:sz w:val="28"/>
          <w:szCs w:val="28"/>
        </w:rPr>
        <w:t xml:space="preserve"> на которые не разграничена</w:t>
      </w:r>
      <w:r w:rsidR="00A446D1" w:rsidRPr="005E3E95">
        <w:rPr>
          <w:rFonts w:ascii="Times New Roman" w:hAnsi="Times New Roman"/>
          <w:sz w:val="28"/>
          <w:szCs w:val="28"/>
        </w:rPr>
        <w:t>,</w:t>
      </w:r>
      <w:r w:rsidR="00A446D1" w:rsidRPr="005E3E95">
        <w:rPr>
          <w:rFonts w:ascii="Tahoma" w:eastAsia="Times New Roman" w:hAnsi="Tahoma" w:cs="Tahoma"/>
          <w:sz w:val="20"/>
          <w:szCs w:val="20"/>
        </w:rPr>
        <w:t xml:space="preserve">  </w:t>
      </w:r>
      <w:r w:rsidR="00A446D1" w:rsidRPr="005E3E95">
        <w:rPr>
          <w:rFonts w:ascii="Times New Roman" w:eastAsia="Times New Roman" w:hAnsi="Times New Roman"/>
          <w:sz w:val="28"/>
          <w:szCs w:val="28"/>
        </w:rPr>
        <w:t>а также за счет оформления невостребованных земельных долей</w:t>
      </w:r>
      <w:r w:rsidRPr="005E3E95">
        <w:rPr>
          <w:rFonts w:ascii="Times New Roman" w:hAnsi="Times New Roman"/>
          <w:sz w:val="28"/>
          <w:szCs w:val="28"/>
        </w:rPr>
        <w:t>. В 201</w:t>
      </w:r>
      <w:r w:rsidR="00A446D1" w:rsidRPr="005E3E95">
        <w:rPr>
          <w:rFonts w:ascii="Times New Roman" w:hAnsi="Times New Roman"/>
          <w:sz w:val="28"/>
          <w:szCs w:val="28"/>
        </w:rPr>
        <w:t>5</w:t>
      </w:r>
      <w:r w:rsidRPr="005E3E95">
        <w:rPr>
          <w:rFonts w:ascii="Times New Roman" w:hAnsi="Times New Roman"/>
          <w:sz w:val="28"/>
          <w:szCs w:val="28"/>
        </w:rPr>
        <w:t xml:space="preserve"> году доля составила 9</w:t>
      </w:r>
      <w:r w:rsidR="00A446D1" w:rsidRPr="005E3E95">
        <w:rPr>
          <w:rFonts w:ascii="Times New Roman" w:hAnsi="Times New Roman"/>
          <w:sz w:val="28"/>
          <w:szCs w:val="28"/>
        </w:rPr>
        <w:t>2</w:t>
      </w:r>
      <w:r w:rsidRPr="005E3E95">
        <w:rPr>
          <w:rFonts w:ascii="Times New Roman" w:hAnsi="Times New Roman"/>
          <w:sz w:val="28"/>
          <w:szCs w:val="28"/>
        </w:rPr>
        <w:t xml:space="preserve"> %.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 5. Показатель «Доля прибыльных сельскохозяйственных </w:t>
      </w:r>
      <w:proofErr w:type="gramStart"/>
      <w:r w:rsidRPr="005E3E95">
        <w:rPr>
          <w:rFonts w:ascii="Times New Roman" w:hAnsi="Times New Roman"/>
          <w:sz w:val="28"/>
          <w:szCs w:val="28"/>
        </w:rPr>
        <w:t>организаций</w:t>
      </w:r>
      <w:proofErr w:type="gramEnd"/>
      <w:r w:rsidRPr="005E3E95">
        <w:rPr>
          <w:rFonts w:ascii="Times New Roman" w:hAnsi="Times New Roman"/>
          <w:sz w:val="28"/>
          <w:szCs w:val="28"/>
        </w:rPr>
        <w:t xml:space="preserve"> в общем их числе» в 201</w:t>
      </w:r>
      <w:r w:rsidR="006F5D91" w:rsidRPr="005E3E95">
        <w:rPr>
          <w:rFonts w:ascii="Times New Roman" w:hAnsi="Times New Roman"/>
          <w:sz w:val="28"/>
          <w:szCs w:val="28"/>
        </w:rPr>
        <w:t>5</w:t>
      </w:r>
      <w:r w:rsidRPr="005E3E95">
        <w:rPr>
          <w:rFonts w:ascii="Times New Roman" w:hAnsi="Times New Roman"/>
          <w:sz w:val="28"/>
          <w:szCs w:val="28"/>
        </w:rPr>
        <w:t xml:space="preserve"> году составил </w:t>
      </w:r>
      <w:r w:rsidR="006F5D91" w:rsidRPr="005E3E95">
        <w:rPr>
          <w:rFonts w:ascii="Times New Roman" w:hAnsi="Times New Roman"/>
          <w:sz w:val="28"/>
          <w:szCs w:val="28"/>
        </w:rPr>
        <w:t>88,9</w:t>
      </w:r>
      <w:r w:rsidRPr="005E3E95">
        <w:rPr>
          <w:rFonts w:ascii="Times New Roman" w:hAnsi="Times New Roman"/>
          <w:sz w:val="28"/>
          <w:szCs w:val="28"/>
        </w:rPr>
        <w:t xml:space="preserve"> %. По результатам работы за 201</w:t>
      </w:r>
      <w:r w:rsidR="006F5D91" w:rsidRPr="005E3E95">
        <w:rPr>
          <w:rFonts w:ascii="Times New Roman" w:hAnsi="Times New Roman"/>
          <w:sz w:val="28"/>
          <w:szCs w:val="28"/>
        </w:rPr>
        <w:t>5</w:t>
      </w:r>
      <w:r w:rsidRPr="005E3E95">
        <w:rPr>
          <w:rFonts w:ascii="Times New Roman" w:hAnsi="Times New Roman"/>
          <w:sz w:val="28"/>
          <w:szCs w:val="28"/>
        </w:rPr>
        <w:t xml:space="preserve"> год из 9 действующих сельхозпредприятий, </w:t>
      </w:r>
      <w:r w:rsidR="006F5D91" w:rsidRPr="005E3E95">
        <w:rPr>
          <w:rFonts w:ascii="Times New Roman" w:hAnsi="Times New Roman"/>
          <w:sz w:val="28"/>
          <w:szCs w:val="28"/>
        </w:rPr>
        <w:t>одно</w:t>
      </w:r>
      <w:r w:rsidRPr="005E3E95">
        <w:rPr>
          <w:rFonts w:ascii="Times New Roman" w:hAnsi="Times New Roman"/>
          <w:sz w:val="28"/>
          <w:szCs w:val="28"/>
        </w:rPr>
        <w:t xml:space="preserve"> предприяти</w:t>
      </w:r>
      <w:r w:rsidR="006F5D91" w:rsidRPr="005E3E95">
        <w:rPr>
          <w:rFonts w:ascii="Times New Roman" w:hAnsi="Times New Roman"/>
          <w:sz w:val="28"/>
          <w:szCs w:val="28"/>
        </w:rPr>
        <w:t>е</w:t>
      </w:r>
      <w:r w:rsidRPr="005E3E95">
        <w:rPr>
          <w:rFonts w:ascii="Times New Roman" w:hAnsi="Times New Roman"/>
          <w:sz w:val="28"/>
          <w:szCs w:val="28"/>
        </w:rPr>
        <w:t xml:space="preserve"> (</w:t>
      </w:r>
      <w:r w:rsidR="006F5D91" w:rsidRPr="005E3E95">
        <w:rPr>
          <w:rFonts w:ascii="Times New Roman" w:hAnsi="Times New Roman"/>
          <w:sz w:val="28"/>
          <w:szCs w:val="28"/>
        </w:rPr>
        <w:t>ООО "Белая птица-Курск</w:t>
      </w:r>
      <w:r w:rsidRPr="005E3E95">
        <w:rPr>
          <w:rFonts w:ascii="Times New Roman" w:hAnsi="Times New Roman"/>
          <w:sz w:val="28"/>
          <w:szCs w:val="28"/>
        </w:rPr>
        <w:t>») имело отрицательный финансовый результат. Все остальные закончили год с положительным результатом.</w:t>
      </w:r>
      <w:r w:rsidR="00BE54E2" w:rsidRPr="005E3E95">
        <w:rPr>
          <w:rFonts w:ascii="Tahoma" w:hAnsi="Tahoma" w:cs="Tahoma"/>
          <w:sz w:val="20"/>
          <w:szCs w:val="20"/>
        </w:rPr>
        <w:t xml:space="preserve"> </w:t>
      </w:r>
      <w:r w:rsidR="00BE54E2" w:rsidRPr="005E3E95">
        <w:rPr>
          <w:rFonts w:ascii="Times New Roman" w:hAnsi="Times New Roman"/>
          <w:sz w:val="28"/>
          <w:szCs w:val="28"/>
        </w:rPr>
        <w:t xml:space="preserve">Прибыль составила 151201 тыс. рублей, убыток 14153 тыс. рублей. </w:t>
      </w:r>
      <w:r w:rsidRPr="005E3E95">
        <w:rPr>
          <w:rFonts w:ascii="Times New Roman" w:hAnsi="Times New Roman"/>
          <w:sz w:val="28"/>
          <w:szCs w:val="28"/>
        </w:rPr>
        <w:t xml:space="preserve"> В 201</w:t>
      </w:r>
      <w:r w:rsidR="006F5D91" w:rsidRPr="005E3E95">
        <w:rPr>
          <w:rFonts w:ascii="Times New Roman" w:hAnsi="Times New Roman"/>
          <w:sz w:val="28"/>
          <w:szCs w:val="28"/>
        </w:rPr>
        <w:t>6</w:t>
      </w:r>
      <w:r w:rsidRPr="005E3E95">
        <w:rPr>
          <w:rFonts w:ascii="Times New Roman" w:hAnsi="Times New Roman"/>
          <w:sz w:val="28"/>
          <w:szCs w:val="28"/>
        </w:rPr>
        <w:t xml:space="preserve"> – 201</w:t>
      </w:r>
      <w:r w:rsidR="006F5D91" w:rsidRPr="005E3E95">
        <w:rPr>
          <w:rFonts w:ascii="Times New Roman" w:hAnsi="Times New Roman"/>
          <w:sz w:val="28"/>
          <w:szCs w:val="28"/>
        </w:rPr>
        <w:t>8</w:t>
      </w:r>
      <w:r w:rsidRPr="005E3E95">
        <w:rPr>
          <w:rFonts w:ascii="Times New Roman" w:hAnsi="Times New Roman"/>
          <w:sz w:val="28"/>
          <w:szCs w:val="28"/>
        </w:rPr>
        <w:t xml:space="preserve"> годах предполагается рентабельная работа всех сельскохозяйственных предприятий. </w:t>
      </w:r>
    </w:p>
    <w:p w:rsidR="008B2B70" w:rsidRPr="005E3E95" w:rsidRDefault="008B2B70" w:rsidP="00514CD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E3E95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gramStart"/>
      <w:r w:rsidRPr="005E3E95">
        <w:rPr>
          <w:rFonts w:ascii="Times New Roman" w:hAnsi="Times New Roman"/>
          <w:color w:val="000000"/>
          <w:sz w:val="28"/>
          <w:szCs w:val="28"/>
        </w:rPr>
        <w:t>Показатель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 в 201</w:t>
      </w:r>
      <w:r w:rsidR="006C54F6" w:rsidRPr="005E3E95">
        <w:rPr>
          <w:rFonts w:ascii="Times New Roman" w:hAnsi="Times New Roman"/>
          <w:color w:val="000000"/>
          <w:sz w:val="28"/>
          <w:szCs w:val="28"/>
        </w:rPr>
        <w:t>5 году составил 6</w:t>
      </w:r>
      <w:r w:rsidRPr="005E3E95">
        <w:rPr>
          <w:rFonts w:ascii="Times New Roman" w:hAnsi="Times New Roman"/>
          <w:color w:val="000000"/>
          <w:sz w:val="28"/>
          <w:szCs w:val="28"/>
        </w:rPr>
        <w:t>4%. Входе проведённой в 2014 году инвентаризации протяженности дорог по муниципальным образованиям Горш</w:t>
      </w:r>
      <w:r w:rsidR="003711E8" w:rsidRPr="005E3E95">
        <w:rPr>
          <w:rFonts w:ascii="Times New Roman" w:hAnsi="Times New Roman"/>
          <w:color w:val="000000"/>
          <w:sz w:val="28"/>
          <w:szCs w:val="28"/>
        </w:rPr>
        <w:t>еченского района составила 471,7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км, в том числе не отвечающих норматив</w:t>
      </w:r>
      <w:r w:rsidR="006C54F6" w:rsidRPr="005E3E95">
        <w:rPr>
          <w:rFonts w:ascii="Times New Roman" w:hAnsi="Times New Roman"/>
          <w:color w:val="000000"/>
          <w:sz w:val="28"/>
          <w:szCs w:val="28"/>
        </w:rPr>
        <w:t>ным требования 301,9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км.</w:t>
      </w:r>
      <w:proofErr w:type="gramEnd"/>
      <w:r w:rsidRPr="005E3E95">
        <w:rPr>
          <w:rFonts w:ascii="Times New Roman" w:hAnsi="Times New Roman"/>
          <w:color w:val="000000"/>
          <w:sz w:val="28"/>
          <w:szCs w:val="28"/>
        </w:rPr>
        <w:t xml:space="preserve"> Снижение показателя обусловлено проведением текущих ремонтов автомобильных дорог общего пользования.</w:t>
      </w:r>
      <w:r w:rsidR="003711E8" w:rsidRPr="005E3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E95">
        <w:rPr>
          <w:rFonts w:ascii="Times New Roman" w:hAnsi="Times New Roman"/>
          <w:color w:val="000000"/>
          <w:sz w:val="28"/>
          <w:szCs w:val="28"/>
        </w:rPr>
        <w:t>В плановом периоде планируется снижение доли не отвечающих нормативным требованиям дорог путём проведения ремонта за счёт средств бюджет</w:t>
      </w:r>
      <w:r w:rsidR="006C54F6" w:rsidRPr="005E3E95">
        <w:rPr>
          <w:rFonts w:ascii="Times New Roman" w:hAnsi="Times New Roman"/>
          <w:color w:val="000000"/>
          <w:sz w:val="28"/>
          <w:szCs w:val="28"/>
        </w:rPr>
        <w:t>а муниципального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4F6" w:rsidRPr="005E3E95">
        <w:rPr>
          <w:rFonts w:ascii="Times New Roman" w:hAnsi="Times New Roman"/>
          <w:color w:val="000000"/>
          <w:sz w:val="28"/>
          <w:szCs w:val="28"/>
        </w:rPr>
        <w:t xml:space="preserve">района, а также 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4F6" w:rsidRPr="005E3E95">
        <w:rPr>
          <w:rFonts w:ascii="Times New Roman" w:hAnsi="Times New Roman"/>
          <w:color w:val="000000"/>
          <w:sz w:val="28"/>
          <w:szCs w:val="28"/>
        </w:rPr>
        <w:t>в</w:t>
      </w:r>
      <w:r w:rsidR="006C54F6" w:rsidRPr="005E3E95">
        <w:rPr>
          <w:rFonts w:ascii="Times New Roman" w:eastAsia="Times New Roman" w:hAnsi="Times New Roman"/>
          <w:sz w:val="28"/>
          <w:szCs w:val="28"/>
        </w:rPr>
        <w:t xml:space="preserve"> 2015 году было построено 9,85 км дорог </w:t>
      </w:r>
      <w:proofErr w:type="gramStart"/>
      <w:r w:rsidR="006C54F6" w:rsidRPr="005E3E95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="006C54F6" w:rsidRPr="005E3E95">
        <w:rPr>
          <w:rFonts w:ascii="Times New Roman" w:eastAsia="Times New Roman" w:hAnsi="Times New Roman"/>
          <w:sz w:val="28"/>
          <w:szCs w:val="28"/>
        </w:rPr>
        <w:t xml:space="preserve"> щебеночным покрытием и 1 км с твердым покрытием.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>7. Показатель «Доля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района)» в 201</w:t>
      </w:r>
      <w:r w:rsidR="003D6134" w:rsidRPr="005E3E95">
        <w:rPr>
          <w:rFonts w:ascii="Times New Roman" w:hAnsi="Times New Roman"/>
          <w:sz w:val="28"/>
          <w:szCs w:val="28"/>
        </w:rPr>
        <w:t>5</w:t>
      </w:r>
      <w:r w:rsidRPr="005E3E95">
        <w:rPr>
          <w:rFonts w:ascii="Times New Roman" w:hAnsi="Times New Roman"/>
          <w:sz w:val="28"/>
          <w:szCs w:val="28"/>
        </w:rPr>
        <w:t xml:space="preserve"> году составил 3,</w:t>
      </w:r>
      <w:r w:rsidR="003D6134" w:rsidRPr="005E3E95">
        <w:rPr>
          <w:rFonts w:ascii="Times New Roman" w:hAnsi="Times New Roman"/>
          <w:sz w:val="28"/>
          <w:szCs w:val="28"/>
        </w:rPr>
        <w:t>1</w:t>
      </w:r>
      <w:r w:rsidRPr="005E3E95">
        <w:rPr>
          <w:rFonts w:ascii="Times New Roman" w:hAnsi="Times New Roman"/>
          <w:sz w:val="28"/>
          <w:szCs w:val="28"/>
        </w:rPr>
        <w:t>%, что на 0,</w:t>
      </w:r>
      <w:r w:rsidR="003D6134" w:rsidRPr="005E3E95">
        <w:rPr>
          <w:rFonts w:ascii="Times New Roman" w:hAnsi="Times New Roman"/>
          <w:sz w:val="28"/>
          <w:szCs w:val="28"/>
        </w:rPr>
        <w:t>4</w:t>
      </w:r>
      <w:r w:rsidRPr="005E3E95">
        <w:rPr>
          <w:rFonts w:ascii="Times New Roman" w:hAnsi="Times New Roman"/>
          <w:sz w:val="28"/>
          <w:szCs w:val="28"/>
        </w:rPr>
        <w:t>% ниже, чем в 201</w:t>
      </w:r>
      <w:r w:rsidR="003D6134" w:rsidRPr="005E3E95">
        <w:rPr>
          <w:rFonts w:ascii="Times New Roman" w:hAnsi="Times New Roman"/>
          <w:sz w:val="28"/>
          <w:szCs w:val="28"/>
        </w:rPr>
        <w:t>4</w:t>
      </w:r>
      <w:r w:rsidRPr="005E3E95">
        <w:rPr>
          <w:rFonts w:ascii="Times New Roman" w:hAnsi="Times New Roman"/>
          <w:sz w:val="28"/>
          <w:szCs w:val="28"/>
        </w:rPr>
        <w:t xml:space="preserve"> году. На территории </w:t>
      </w:r>
      <w:r w:rsidRPr="005E3E95">
        <w:rPr>
          <w:rFonts w:ascii="Times New Roman" w:hAnsi="Times New Roman"/>
          <w:sz w:val="28"/>
          <w:szCs w:val="28"/>
        </w:rPr>
        <w:lastRenderedPageBreak/>
        <w:t>района осуществляет перевозки МКУ «Управление хозяйственного обеспечения» и частные лицензионные перевозчики. Показатель уменьшился в связи с открытием в 201</w:t>
      </w:r>
      <w:r w:rsidR="003D6134" w:rsidRPr="005E3E95">
        <w:rPr>
          <w:rFonts w:ascii="Times New Roman" w:hAnsi="Times New Roman"/>
          <w:sz w:val="28"/>
          <w:szCs w:val="28"/>
        </w:rPr>
        <w:t>5</w:t>
      </w:r>
      <w:r w:rsidRPr="005E3E95">
        <w:rPr>
          <w:rFonts w:ascii="Times New Roman" w:hAnsi="Times New Roman"/>
          <w:sz w:val="28"/>
          <w:szCs w:val="28"/>
        </w:rPr>
        <w:t xml:space="preserve"> году </w:t>
      </w:r>
      <w:r w:rsidR="003D6134" w:rsidRPr="005E3E95">
        <w:rPr>
          <w:rFonts w:ascii="Times New Roman" w:hAnsi="Times New Roman"/>
          <w:color w:val="000000"/>
          <w:sz w:val="28"/>
          <w:szCs w:val="28"/>
        </w:rPr>
        <w:t xml:space="preserve">дополнительных маршрутов. </w:t>
      </w:r>
      <w:r w:rsidRPr="005E3E95">
        <w:rPr>
          <w:rFonts w:ascii="Times New Roman" w:hAnsi="Times New Roman"/>
          <w:color w:val="000000"/>
          <w:sz w:val="28"/>
          <w:szCs w:val="28"/>
        </w:rPr>
        <w:t>Пассажирские перевозки осуществляются и железнодорожным транспортом. В планах на 201</w:t>
      </w:r>
      <w:r w:rsidR="003D6134" w:rsidRPr="005E3E95">
        <w:rPr>
          <w:rFonts w:ascii="Times New Roman" w:hAnsi="Times New Roman"/>
          <w:color w:val="000000"/>
          <w:sz w:val="28"/>
          <w:szCs w:val="28"/>
        </w:rPr>
        <w:t>6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– 201</w:t>
      </w:r>
      <w:r w:rsidR="003D6134" w:rsidRPr="005E3E95">
        <w:rPr>
          <w:rFonts w:ascii="Times New Roman" w:hAnsi="Times New Roman"/>
          <w:color w:val="000000"/>
          <w:sz w:val="28"/>
          <w:szCs w:val="28"/>
        </w:rPr>
        <w:t>8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годы ожидается снижение до уровня </w:t>
      </w:r>
      <w:r w:rsidR="003D6134" w:rsidRPr="005E3E95">
        <w:rPr>
          <w:rFonts w:ascii="Times New Roman" w:hAnsi="Times New Roman"/>
          <w:color w:val="000000"/>
          <w:sz w:val="28"/>
          <w:szCs w:val="28"/>
        </w:rPr>
        <w:t>2,4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%, что обусловлено снижением численности населения</w:t>
      </w:r>
      <w:r w:rsidRPr="005E3E95">
        <w:rPr>
          <w:rFonts w:ascii="Times New Roman" w:hAnsi="Times New Roman"/>
          <w:sz w:val="28"/>
          <w:szCs w:val="28"/>
        </w:rPr>
        <w:t xml:space="preserve"> в населённых пунктах вызванного демографической ситуацией и миграционной убылью.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 8. Показатель «Среднемесячная номинальная начисленная заработная плата работников». </w:t>
      </w:r>
      <w:proofErr w:type="gramStart"/>
      <w:r w:rsidRPr="005E3E95">
        <w:rPr>
          <w:rFonts w:ascii="Times New Roman" w:hAnsi="Times New Roman"/>
          <w:sz w:val="28"/>
          <w:szCs w:val="28"/>
        </w:rPr>
        <w:t xml:space="preserve">Темп роста среднемесячной заработной платы по крупным и средним </w:t>
      </w:r>
      <w:r w:rsidRPr="005E3E95">
        <w:rPr>
          <w:rFonts w:ascii="Times New Roman" w:hAnsi="Times New Roman"/>
          <w:color w:val="000000"/>
          <w:sz w:val="28"/>
          <w:szCs w:val="28"/>
        </w:rPr>
        <w:t>предприятиям и некоммерческим организациям в 201</w:t>
      </w:r>
      <w:r w:rsidR="00345D02" w:rsidRPr="005E3E95">
        <w:rPr>
          <w:rFonts w:ascii="Times New Roman" w:hAnsi="Times New Roman"/>
          <w:color w:val="000000"/>
          <w:sz w:val="28"/>
          <w:szCs w:val="28"/>
        </w:rPr>
        <w:t>5 году составил 106,3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%, и ожидается в 201</w:t>
      </w:r>
      <w:r w:rsidR="00345D02" w:rsidRPr="005E3E95">
        <w:rPr>
          <w:rFonts w:ascii="Times New Roman" w:hAnsi="Times New Roman"/>
          <w:color w:val="000000"/>
          <w:sz w:val="28"/>
          <w:szCs w:val="28"/>
        </w:rPr>
        <w:t>6 году- 102</w:t>
      </w:r>
      <w:r w:rsidRPr="005E3E95">
        <w:rPr>
          <w:rFonts w:ascii="Times New Roman" w:hAnsi="Times New Roman"/>
          <w:color w:val="000000"/>
          <w:sz w:val="28"/>
          <w:szCs w:val="28"/>
        </w:rPr>
        <w:t>%, в 201</w:t>
      </w:r>
      <w:r w:rsidR="00345D02" w:rsidRPr="005E3E95">
        <w:rPr>
          <w:rFonts w:ascii="Times New Roman" w:hAnsi="Times New Roman"/>
          <w:color w:val="000000"/>
          <w:sz w:val="28"/>
          <w:szCs w:val="28"/>
        </w:rPr>
        <w:t>7 году – 102</w:t>
      </w:r>
      <w:r w:rsidRPr="005E3E95">
        <w:rPr>
          <w:rFonts w:ascii="Times New Roman" w:hAnsi="Times New Roman"/>
          <w:color w:val="000000"/>
          <w:sz w:val="28"/>
          <w:szCs w:val="28"/>
        </w:rPr>
        <w:t>%, в 201</w:t>
      </w:r>
      <w:r w:rsidR="00345D02" w:rsidRPr="005E3E95">
        <w:rPr>
          <w:rFonts w:ascii="Times New Roman" w:hAnsi="Times New Roman"/>
          <w:color w:val="000000"/>
          <w:sz w:val="28"/>
          <w:szCs w:val="28"/>
        </w:rPr>
        <w:t>8 году - 102</w:t>
      </w:r>
      <w:r w:rsidRPr="005E3E95">
        <w:rPr>
          <w:rFonts w:ascii="Times New Roman" w:hAnsi="Times New Roman"/>
          <w:color w:val="000000"/>
          <w:sz w:val="28"/>
          <w:szCs w:val="28"/>
        </w:rPr>
        <w:t>%.Увеличение за счет того, что на территории района осуществляют свою деятельность сельскохозяйственные</w:t>
      </w:r>
      <w:r w:rsidRPr="005E3E95">
        <w:rPr>
          <w:rFonts w:ascii="Times New Roman" w:hAnsi="Times New Roman"/>
          <w:sz w:val="28"/>
          <w:szCs w:val="28"/>
        </w:rPr>
        <w:t xml:space="preserve"> предприятия и птицеводческий комплекс </w:t>
      </w:r>
      <w:r w:rsidR="00345D02" w:rsidRPr="005E3E95">
        <w:rPr>
          <w:rFonts w:ascii="Times New Roman" w:hAnsi="Times New Roman"/>
          <w:sz w:val="28"/>
          <w:szCs w:val="28"/>
        </w:rPr>
        <w:t>ООО "Белая птица Курск</w:t>
      </w:r>
      <w:r w:rsidRPr="005E3E95">
        <w:rPr>
          <w:rFonts w:ascii="Times New Roman" w:hAnsi="Times New Roman"/>
          <w:sz w:val="28"/>
          <w:szCs w:val="28"/>
        </w:rPr>
        <w:t>".</w:t>
      </w:r>
      <w:proofErr w:type="gramEnd"/>
      <w:r w:rsidRPr="005E3E95">
        <w:rPr>
          <w:rFonts w:ascii="Times New Roman" w:hAnsi="Times New Roman"/>
          <w:sz w:val="28"/>
          <w:szCs w:val="28"/>
        </w:rPr>
        <w:t xml:space="preserve"> В соответствии с реализацией мероприятий Указа3 Президента РФ № 597 от 07.05.2012 г. "О мероприятиях по реализации государственной социальной политики" среднемесячная номинальная начисленная заработная плата работников муниципальных дошкольных образовательных учреждений, муниципальных образовательных учреждений. 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>9. Показатель «Доля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лет» в 201</w:t>
      </w:r>
      <w:r w:rsidR="00FC0EEB" w:rsidRPr="005E3E95">
        <w:rPr>
          <w:rFonts w:ascii="Times New Roman" w:hAnsi="Times New Roman"/>
          <w:sz w:val="28"/>
          <w:szCs w:val="28"/>
        </w:rPr>
        <w:t>5 году составил 44,4</w:t>
      </w:r>
      <w:r w:rsidRPr="005E3E95">
        <w:rPr>
          <w:rFonts w:ascii="Times New Roman" w:hAnsi="Times New Roman"/>
          <w:sz w:val="28"/>
          <w:szCs w:val="28"/>
        </w:rPr>
        <w:t xml:space="preserve">%, что на </w:t>
      </w:r>
      <w:r w:rsidR="00FC0EEB" w:rsidRPr="005E3E95">
        <w:rPr>
          <w:rFonts w:ascii="Times New Roman" w:hAnsi="Times New Roman"/>
          <w:sz w:val="28"/>
          <w:szCs w:val="28"/>
        </w:rPr>
        <w:t>8,7</w:t>
      </w:r>
      <w:r w:rsidRPr="005E3E95">
        <w:rPr>
          <w:rFonts w:ascii="Times New Roman" w:hAnsi="Times New Roman"/>
          <w:sz w:val="28"/>
          <w:szCs w:val="28"/>
        </w:rPr>
        <w:t xml:space="preserve"> % превышает уровень 201</w:t>
      </w:r>
      <w:r w:rsidR="00FC0EEB" w:rsidRPr="005E3E95">
        <w:rPr>
          <w:rFonts w:ascii="Times New Roman" w:hAnsi="Times New Roman"/>
          <w:sz w:val="28"/>
          <w:szCs w:val="28"/>
        </w:rPr>
        <w:t>4 года. В 2015</w:t>
      </w:r>
      <w:r w:rsidRPr="005E3E95">
        <w:rPr>
          <w:rFonts w:ascii="Times New Roman" w:hAnsi="Times New Roman"/>
          <w:sz w:val="28"/>
          <w:szCs w:val="28"/>
        </w:rPr>
        <w:t xml:space="preserve"> году показатель увеличился за счет открытия </w:t>
      </w:r>
      <w:r w:rsidR="00FC0EEB" w:rsidRPr="005E3E95">
        <w:rPr>
          <w:rFonts w:ascii="Times New Roman" w:hAnsi="Times New Roman"/>
          <w:sz w:val="28"/>
          <w:szCs w:val="28"/>
        </w:rPr>
        <w:t>2</w:t>
      </w:r>
      <w:r w:rsidR="00455AF0" w:rsidRPr="005E3E95">
        <w:rPr>
          <w:rFonts w:ascii="Times New Roman" w:hAnsi="Times New Roman"/>
          <w:sz w:val="28"/>
          <w:szCs w:val="28"/>
        </w:rPr>
        <w:t xml:space="preserve"> </w:t>
      </w:r>
      <w:r w:rsidRPr="005E3E95">
        <w:rPr>
          <w:rFonts w:ascii="Times New Roman" w:hAnsi="Times New Roman"/>
          <w:sz w:val="28"/>
          <w:szCs w:val="28"/>
        </w:rPr>
        <w:t xml:space="preserve">дошкольных групп. В плановом периоде </w:t>
      </w:r>
      <w:r w:rsidR="00455AF0" w:rsidRPr="005E3E95">
        <w:rPr>
          <w:rFonts w:ascii="Times New Roman" w:hAnsi="Times New Roman"/>
          <w:sz w:val="28"/>
          <w:szCs w:val="28"/>
        </w:rPr>
        <w:t>к 201</w:t>
      </w:r>
      <w:r w:rsidR="0009629F" w:rsidRPr="005E3E95">
        <w:rPr>
          <w:rFonts w:ascii="Times New Roman" w:hAnsi="Times New Roman"/>
          <w:sz w:val="28"/>
          <w:szCs w:val="28"/>
        </w:rPr>
        <w:t>8</w:t>
      </w:r>
      <w:r w:rsidR="00455AF0" w:rsidRPr="005E3E95">
        <w:rPr>
          <w:rFonts w:ascii="Times New Roman" w:hAnsi="Times New Roman"/>
          <w:sz w:val="28"/>
          <w:szCs w:val="28"/>
        </w:rPr>
        <w:t xml:space="preserve"> году </w:t>
      </w:r>
      <w:r w:rsidRPr="005E3E95">
        <w:rPr>
          <w:rFonts w:ascii="Times New Roman" w:hAnsi="Times New Roman"/>
          <w:sz w:val="28"/>
          <w:szCs w:val="28"/>
        </w:rPr>
        <w:t>планируется у</w:t>
      </w:r>
      <w:r w:rsidR="00455AF0" w:rsidRPr="005E3E95">
        <w:rPr>
          <w:rFonts w:ascii="Times New Roman" w:hAnsi="Times New Roman"/>
          <w:sz w:val="28"/>
          <w:szCs w:val="28"/>
        </w:rPr>
        <w:t>в</w:t>
      </w:r>
      <w:r w:rsidR="0009629F" w:rsidRPr="005E3E95">
        <w:rPr>
          <w:rFonts w:ascii="Times New Roman" w:hAnsi="Times New Roman"/>
          <w:sz w:val="28"/>
          <w:szCs w:val="28"/>
        </w:rPr>
        <w:t>ел</w:t>
      </w:r>
      <w:r w:rsidR="00D059BA">
        <w:rPr>
          <w:rFonts w:ascii="Times New Roman" w:hAnsi="Times New Roman"/>
          <w:sz w:val="28"/>
          <w:szCs w:val="28"/>
        </w:rPr>
        <w:t>ичение показателя до уровня 47,5</w:t>
      </w:r>
      <w:r w:rsidRPr="005E3E95">
        <w:rPr>
          <w:rFonts w:ascii="Times New Roman" w:hAnsi="Times New Roman"/>
          <w:sz w:val="28"/>
          <w:szCs w:val="28"/>
        </w:rPr>
        <w:t xml:space="preserve"> % году за счет увеличения численности детей уже в имеющихся группах, а также планируется создание групп </w:t>
      </w:r>
      <w:proofErr w:type="spellStart"/>
      <w:r w:rsidRPr="005E3E95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Pr="005E3E95">
        <w:rPr>
          <w:rFonts w:ascii="Times New Roman" w:hAnsi="Times New Roman"/>
          <w:sz w:val="28"/>
          <w:szCs w:val="28"/>
        </w:rPr>
        <w:t xml:space="preserve"> подготовки. 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10. Показатель «Доля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лет». В районе отсутствует очередность в дошкольные образовательные учреждения. </w:t>
      </w:r>
    </w:p>
    <w:p w:rsidR="00985251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>11. Показатель «Доля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учреждений»</w:t>
      </w:r>
      <w:r w:rsidR="00985251" w:rsidRPr="005E3E95">
        <w:rPr>
          <w:rFonts w:ascii="Times New Roman" w:hAnsi="Times New Roman"/>
          <w:sz w:val="28"/>
          <w:szCs w:val="28"/>
        </w:rPr>
        <w:t>.</w:t>
      </w:r>
      <w:r w:rsidRPr="005E3E95">
        <w:rPr>
          <w:rFonts w:ascii="Times New Roman" w:hAnsi="Times New Roman"/>
          <w:sz w:val="28"/>
          <w:szCs w:val="28"/>
        </w:rPr>
        <w:t xml:space="preserve"> </w:t>
      </w:r>
      <w:r w:rsidR="00985251" w:rsidRPr="005E3E95">
        <w:rPr>
          <w:rFonts w:ascii="Times New Roman" w:eastAsia="Times New Roman" w:hAnsi="Times New Roman"/>
          <w:sz w:val="28"/>
          <w:szCs w:val="28"/>
        </w:rPr>
        <w:t>На территории района нет муниципальных дошкольных образовательных учреждений, здания которых находятся в аварийном состоянии или требуют капитального ремонта.</w:t>
      </w:r>
      <w:r w:rsidR="00985251" w:rsidRPr="005E3E95">
        <w:rPr>
          <w:rFonts w:ascii="Times New Roman" w:hAnsi="Times New Roman"/>
          <w:sz w:val="28"/>
          <w:szCs w:val="28"/>
        </w:rPr>
        <w:t xml:space="preserve"> 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lastRenderedPageBreak/>
        <w:t>12. Показатель «Доля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предметам» в 201</w:t>
      </w:r>
      <w:r w:rsidR="00985251" w:rsidRPr="005E3E95">
        <w:rPr>
          <w:rFonts w:ascii="Times New Roman" w:hAnsi="Times New Roman"/>
          <w:sz w:val="28"/>
          <w:szCs w:val="28"/>
        </w:rPr>
        <w:t>5 году составил 98,6%, так как 1 выпускник</w:t>
      </w:r>
      <w:r w:rsidRPr="005E3E95">
        <w:rPr>
          <w:rFonts w:ascii="Times New Roman" w:hAnsi="Times New Roman"/>
          <w:sz w:val="28"/>
          <w:szCs w:val="28"/>
        </w:rPr>
        <w:t xml:space="preserve"> не </w:t>
      </w:r>
      <w:r w:rsidR="00985251" w:rsidRPr="005E3E95">
        <w:rPr>
          <w:rFonts w:ascii="Times New Roman" w:hAnsi="Times New Roman"/>
          <w:sz w:val="28"/>
          <w:szCs w:val="28"/>
        </w:rPr>
        <w:t>сдал</w:t>
      </w:r>
      <w:r w:rsidRPr="005E3E95">
        <w:rPr>
          <w:rFonts w:ascii="Times New Roman" w:hAnsi="Times New Roman"/>
          <w:sz w:val="28"/>
          <w:szCs w:val="28"/>
        </w:rPr>
        <w:t xml:space="preserve"> ЕГЭ</w:t>
      </w:r>
      <w:r w:rsidR="00985251" w:rsidRPr="005E3E95">
        <w:rPr>
          <w:rFonts w:ascii="Tahoma" w:eastAsia="Times New Roman" w:hAnsi="Tahoma" w:cs="Tahoma"/>
          <w:sz w:val="20"/>
          <w:szCs w:val="20"/>
        </w:rPr>
        <w:t xml:space="preserve"> </w:t>
      </w:r>
      <w:r w:rsidR="00985251" w:rsidRPr="005E3E95">
        <w:rPr>
          <w:rFonts w:ascii="Times New Roman" w:eastAsia="Times New Roman" w:hAnsi="Times New Roman"/>
          <w:sz w:val="28"/>
          <w:szCs w:val="28"/>
        </w:rPr>
        <w:t>по русскому языку и математике</w:t>
      </w:r>
      <w:r w:rsidRPr="005E3E95">
        <w:rPr>
          <w:rFonts w:ascii="Times New Roman" w:hAnsi="Times New Roman"/>
          <w:sz w:val="28"/>
          <w:szCs w:val="28"/>
        </w:rPr>
        <w:t>. В 201</w:t>
      </w:r>
      <w:r w:rsidR="00985251" w:rsidRPr="005E3E95">
        <w:rPr>
          <w:rFonts w:ascii="Times New Roman" w:hAnsi="Times New Roman"/>
          <w:sz w:val="28"/>
          <w:szCs w:val="28"/>
        </w:rPr>
        <w:t>6</w:t>
      </w:r>
      <w:r w:rsidRPr="005E3E95">
        <w:rPr>
          <w:rFonts w:ascii="Times New Roman" w:hAnsi="Times New Roman"/>
          <w:sz w:val="28"/>
          <w:szCs w:val="28"/>
        </w:rPr>
        <w:t>-201</w:t>
      </w:r>
      <w:r w:rsidR="00985251" w:rsidRPr="005E3E95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5E3E95">
        <w:rPr>
          <w:rFonts w:ascii="Times New Roman" w:hAnsi="Times New Roman"/>
          <w:sz w:val="28"/>
          <w:szCs w:val="28"/>
        </w:rPr>
        <w:t>гг</w:t>
      </w:r>
      <w:proofErr w:type="spellEnd"/>
      <w:r w:rsidRPr="005E3E95">
        <w:rPr>
          <w:rFonts w:ascii="Times New Roman" w:hAnsi="Times New Roman"/>
          <w:sz w:val="28"/>
          <w:szCs w:val="28"/>
        </w:rPr>
        <w:t xml:space="preserve"> планируется данный показатель увеличить до 100%, благодаря улучшению качества оказания образовательных услуг. 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5E3E95">
        <w:rPr>
          <w:rFonts w:ascii="Times New Roman" w:hAnsi="Times New Roman"/>
          <w:sz w:val="28"/>
          <w:szCs w:val="28"/>
        </w:rPr>
        <w:t>Показатель «Доля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учреждений» в 201</w:t>
      </w:r>
      <w:r w:rsidR="00C941D7" w:rsidRPr="005E3E95">
        <w:rPr>
          <w:rFonts w:ascii="Times New Roman" w:hAnsi="Times New Roman"/>
          <w:sz w:val="28"/>
          <w:szCs w:val="28"/>
        </w:rPr>
        <w:t>5</w:t>
      </w:r>
      <w:r w:rsidRPr="005E3E95">
        <w:rPr>
          <w:rFonts w:ascii="Times New Roman" w:hAnsi="Times New Roman"/>
          <w:sz w:val="28"/>
          <w:szCs w:val="28"/>
        </w:rPr>
        <w:t xml:space="preserve"> году составил </w:t>
      </w:r>
      <w:r w:rsidR="00D059BA">
        <w:rPr>
          <w:rFonts w:ascii="Times New Roman" w:hAnsi="Times New Roman"/>
          <w:sz w:val="28"/>
          <w:szCs w:val="28"/>
        </w:rPr>
        <w:t>2,56</w:t>
      </w:r>
      <w:r w:rsidRPr="005E3E95">
        <w:rPr>
          <w:rFonts w:ascii="Times New Roman" w:hAnsi="Times New Roman"/>
          <w:sz w:val="28"/>
          <w:szCs w:val="28"/>
        </w:rPr>
        <w:t xml:space="preserve"> %. Администрацией района будут проводиться мероприятия по улучшению качества подготовки к государственной итоговой аттестации выпускников, а именно: использование новейших педагогических технологий, </w:t>
      </w:r>
      <w:proofErr w:type="spellStart"/>
      <w:r w:rsidRPr="005E3E95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5E3E95">
        <w:rPr>
          <w:rFonts w:ascii="Times New Roman" w:hAnsi="Times New Roman"/>
          <w:sz w:val="28"/>
          <w:szCs w:val="28"/>
        </w:rPr>
        <w:t>, квалифицированных педагогических кадров (ежегодное повышение квалификации), что приведёт к 100%-й сдаче учащимися ЕГЭ.</w:t>
      </w:r>
      <w:proofErr w:type="gramEnd"/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 14. Показатель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 в 201</w:t>
      </w:r>
      <w:r w:rsidR="00C941D7" w:rsidRPr="005E3E95">
        <w:rPr>
          <w:rFonts w:ascii="Times New Roman" w:hAnsi="Times New Roman"/>
          <w:sz w:val="28"/>
          <w:szCs w:val="28"/>
        </w:rPr>
        <w:t>5</w:t>
      </w:r>
      <w:r w:rsidRPr="005E3E95">
        <w:rPr>
          <w:rFonts w:ascii="Times New Roman" w:hAnsi="Times New Roman"/>
          <w:sz w:val="28"/>
          <w:szCs w:val="28"/>
        </w:rPr>
        <w:t xml:space="preserve"> году составил 80,0</w:t>
      </w:r>
      <w:r w:rsidR="00C941D7" w:rsidRPr="005E3E95">
        <w:rPr>
          <w:rFonts w:ascii="Times New Roman" w:hAnsi="Times New Roman"/>
          <w:sz w:val="28"/>
          <w:szCs w:val="28"/>
        </w:rPr>
        <w:t>%,</w:t>
      </w:r>
      <w:r w:rsidRPr="005E3E95">
        <w:rPr>
          <w:rFonts w:ascii="Times New Roman" w:hAnsi="Times New Roman"/>
          <w:sz w:val="28"/>
          <w:szCs w:val="28"/>
        </w:rPr>
        <w:t xml:space="preserve"> что объясняется проведением модернизации школ и приобретения нового, современного оборудования. В плановом периоде в связи с приобретением нового современного оборудования к 201</w:t>
      </w:r>
      <w:r w:rsidR="00C941D7" w:rsidRPr="005E3E95">
        <w:rPr>
          <w:rFonts w:ascii="Times New Roman" w:hAnsi="Times New Roman"/>
          <w:sz w:val="28"/>
          <w:szCs w:val="28"/>
        </w:rPr>
        <w:t>8</w:t>
      </w:r>
      <w:r w:rsidRPr="005E3E95">
        <w:rPr>
          <w:rFonts w:ascii="Times New Roman" w:hAnsi="Times New Roman"/>
          <w:sz w:val="28"/>
          <w:szCs w:val="28"/>
        </w:rPr>
        <w:t xml:space="preserve"> году данный показатель возрастет до </w:t>
      </w:r>
      <w:r w:rsidR="00C941D7" w:rsidRPr="005E3E95">
        <w:rPr>
          <w:rFonts w:ascii="Times New Roman" w:hAnsi="Times New Roman"/>
          <w:sz w:val="28"/>
          <w:szCs w:val="28"/>
        </w:rPr>
        <w:t>84</w:t>
      </w:r>
      <w:r w:rsidRPr="005E3E95">
        <w:rPr>
          <w:rFonts w:ascii="Times New Roman" w:hAnsi="Times New Roman"/>
          <w:sz w:val="28"/>
          <w:szCs w:val="28"/>
        </w:rPr>
        <w:t xml:space="preserve"> %. 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>15. Показатель 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 в 201</w:t>
      </w:r>
      <w:r w:rsidR="00C941D7" w:rsidRPr="005E3E95">
        <w:rPr>
          <w:rFonts w:ascii="Times New Roman" w:hAnsi="Times New Roman"/>
          <w:sz w:val="28"/>
          <w:szCs w:val="28"/>
        </w:rPr>
        <w:t>5</w:t>
      </w:r>
      <w:r w:rsidRPr="005E3E95">
        <w:rPr>
          <w:rFonts w:ascii="Times New Roman" w:hAnsi="Times New Roman"/>
          <w:sz w:val="28"/>
          <w:szCs w:val="28"/>
        </w:rPr>
        <w:t xml:space="preserve"> году составил </w:t>
      </w:r>
      <w:r w:rsidR="00C941D7" w:rsidRPr="005E3E95">
        <w:rPr>
          <w:rFonts w:ascii="Times New Roman" w:hAnsi="Times New Roman"/>
          <w:sz w:val="28"/>
          <w:szCs w:val="28"/>
        </w:rPr>
        <w:t>10</w:t>
      </w:r>
      <w:r w:rsidR="00455AF0" w:rsidRPr="005E3E95">
        <w:rPr>
          <w:rFonts w:ascii="Times New Roman" w:hAnsi="Times New Roman"/>
          <w:sz w:val="28"/>
          <w:szCs w:val="28"/>
        </w:rPr>
        <w:t xml:space="preserve"> %</w:t>
      </w:r>
      <w:r w:rsidR="00C941D7" w:rsidRPr="005E3E95">
        <w:rPr>
          <w:rFonts w:ascii="Times New Roman" w:hAnsi="Times New Roman"/>
          <w:sz w:val="28"/>
          <w:szCs w:val="28"/>
        </w:rPr>
        <w:t>.</w:t>
      </w:r>
      <w:r w:rsidR="00455AF0" w:rsidRPr="005E3E95">
        <w:rPr>
          <w:rFonts w:ascii="Times New Roman" w:hAnsi="Times New Roman"/>
          <w:sz w:val="28"/>
          <w:szCs w:val="28"/>
        </w:rPr>
        <w:t xml:space="preserve"> </w:t>
      </w:r>
      <w:r w:rsidR="00C941D7" w:rsidRPr="005E3E95">
        <w:rPr>
          <w:rFonts w:ascii="Times New Roman" w:eastAsia="Times New Roman" w:hAnsi="Times New Roman"/>
          <w:sz w:val="28"/>
          <w:szCs w:val="28"/>
        </w:rPr>
        <w:t>Показатель уменьшился в связи с проведением в 2015 году текущих ремонтов  в МКОУ «</w:t>
      </w:r>
      <w:proofErr w:type="spellStart"/>
      <w:r w:rsidR="00C941D7" w:rsidRPr="005E3E95">
        <w:rPr>
          <w:rFonts w:ascii="Times New Roman" w:eastAsia="Times New Roman" w:hAnsi="Times New Roman"/>
          <w:sz w:val="28"/>
          <w:szCs w:val="28"/>
        </w:rPr>
        <w:t>Мелавская</w:t>
      </w:r>
      <w:proofErr w:type="spellEnd"/>
      <w:r w:rsidR="00C941D7" w:rsidRPr="005E3E95">
        <w:rPr>
          <w:rFonts w:ascii="Times New Roman" w:eastAsia="Times New Roman" w:hAnsi="Times New Roman"/>
          <w:sz w:val="28"/>
          <w:szCs w:val="28"/>
        </w:rPr>
        <w:t xml:space="preserve"> СОШ», МКОЙ «Быковская СОШ».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16. Показатель «Доля детей первой и второй групп здоровья в общей </w:t>
      </w:r>
      <w:proofErr w:type="gramStart"/>
      <w:r w:rsidRPr="005E3E95">
        <w:rPr>
          <w:rFonts w:ascii="Times New Roman" w:hAnsi="Times New Roman"/>
          <w:sz w:val="28"/>
          <w:szCs w:val="28"/>
        </w:rPr>
        <w:t>численности</w:t>
      </w:r>
      <w:proofErr w:type="gramEnd"/>
      <w:r w:rsidRPr="005E3E95">
        <w:rPr>
          <w:rFonts w:ascii="Times New Roman" w:hAnsi="Times New Roman"/>
          <w:sz w:val="28"/>
          <w:szCs w:val="28"/>
        </w:rPr>
        <w:t xml:space="preserve"> обучающихся в муниципальных общеобр</w:t>
      </w:r>
      <w:r w:rsidR="00C941D7" w:rsidRPr="005E3E95">
        <w:rPr>
          <w:rFonts w:ascii="Times New Roman" w:hAnsi="Times New Roman"/>
          <w:sz w:val="28"/>
          <w:szCs w:val="28"/>
        </w:rPr>
        <w:t>азовательных учреждениях» в 2015 году составил 87,</w:t>
      </w:r>
      <w:r w:rsidR="00D059BA">
        <w:rPr>
          <w:rFonts w:ascii="Times New Roman" w:hAnsi="Times New Roman"/>
          <w:sz w:val="28"/>
          <w:szCs w:val="28"/>
        </w:rPr>
        <w:t>6</w:t>
      </w:r>
      <w:r w:rsidRPr="005E3E95">
        <w:rPr>
          <w:rFonts w:ascii="Times New Roman" w:hAnsi="Times New Roman"/>
          <w:sz w:val="28"/>
          <w:szCs w:val="28"/>
        </w:rPr>
        <w:t xml:space="preserve">%, что на </w:t>
      </w:r>
      <w:r w:rsidR="00C941D7" w:rsidRPr="005E3E95">
        <w:rPr>
          <w:rFonts w:ascii="Times New Roman" w:hAnsi="Times New Roman"/>
          <w:sz w:val="28"/>
          <w:szCs w:val="28"/>
        </w:rPr>
        <w:t>1,</w:t>
      </w:r>
      <w:r w:rsidR="00D059BA">
        <w:rPr>
          <w:rFonts w:ascii="Times New Roman" w:hAnsi="Times New Roman"/>
          <w:sz w:val="28"/>
          <w:szCs w:val="28"/>
        </w:rPr>
        <w:t>8</w:t>
      </w:r>
      <w:r w:rsidR="00C941D7" w:rsidRPr="005E3E95">
        <w:rPr>
          <w:rFonts w:ascii="Times New Roman" w:hAnsi="Times New Roman"/>
          <w:sz w:val="28"/>
          <w:szCs w:val="28"/>
        </w:rPr>
        <w:t xml:space="preserve"> </w:t>
      </w:r>
      <w:r w:rsidR="0063659E" w:rsidRPr="005E3E95">
        <w:rPr>
          <w:rFonts w:ascii="Times New Roman" w:hAnsi="Times New Roman"/>
          <w:sz w:val="28"/>
          <w:szCs w:val="28"/>
        </w:rPr>
        <w:t xml:space="preserve">% выше </w:t>
      </w:r>
      <w:r w:rsidRPr="005E3E95">
        <w:rPr>
          <w:rFonts w:ascii="Times New Roman" w:hAnsi="Times New Roman"/>
          <w:sz w:val="28"/>
          <w:szCs w:val="28"/>
        </w:rPr>
        <w:t xml:space="preserve"> уровня 201</w:t>
      </w:r>
      <w:r w:rsidR="00C941D7" w:rsidRPr="005E3E95">
        <w:rPr>
          <w:rFonts w:ascii="Times New Roman" w:hAnsi="Times New Roman"/>
          <w:sz w:val="28"/>
          <w:szCs w:val="28"/>
        </w:rPr>
        <w:t>4</w:t>
      </w:r>
      <w:r w:rsidRPr="005E3E95">
        <w:rPr>
          <w:rFonts w:ascii="Times New Roman" w:hAnsi="Times New Roman"/>
          <w:sz w:val="28"/>
          <w:szCs w:val="28"/>
        </w:rPr>
        <w:t xml:space="preserve"> года. В плановом периоде ожидается увеличение данного показателя до 9</w:t>
      </w:r>
      <w:r w:rsidR="00C941D7" w:rsidRPr="005E3E95">
        <w:rPr>
          <w:rFonts w:ascii="Times New Roman" w:hAnsi="Times New Roman"/>
          <w:sz w:val="28"/>
          <w:szCs w:val="28"/>
        </w:rPr>
        <w:t>0</w:t>
      </w:r>
      <w:r w:rsidRPr="005E3E95">
        <w:rPr>
          <w:rFonts w:ascii="Times New Roman" w:hAnsi="Times New Roman"/>
          <w:sz w:val="28"/>
          <w:szCs w:val="28"/>
        </w:rPr>
        <w:t xml:space="preserve">%, за счет следующих мероприятий: улучшение питания и медицинского обслуживания в школах; увеличение количества часов для занятий </w:t>
      </w:r>
      <w:r w:rsidRPr="005E3E95">
        <w:rPr>
          <w:rFonts w:ascii="Times New Roman" w:hAnsi="Times New Roman"/>
          <w:sz w:val="28"/>
          <w:szCs w:val="28"/>
        </w:rPr>
        <w:lastRenderedPageBreak/>
        <w:t>физкультурой и спортом. Данные мероприятия благотворно скажутся на состоянии здоровья учащихся.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 17. Показатель «Доля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5E3E95">
        <w:rPr>
          <w:rFonts w:ascii="Times New Roman" w:hAnsi="Times New Roman"/>
          <w:sz w:val="28"/>
          <w:szCs w:val="28"/>
        </w:rPr>
        <w:t>численности</w:t>
      </w:r>
      <w:proofErr w:type="gramEnd"/>
      <w:r w:rsidRPr="005E3E95">
        <w:rPr>
          <w:rFonts w:ascii="Times New Roman" w:hAnsi="Times New Roman"/>
          <w:sz w:val="28"/>
          <w:szCs w:val="28"/>
        </w:rPr>
        <w:t xml:space="preserve"> обучающихся в муниципальных о</w:t>
      </w:r>
      <w:r w:rsidR="0063659E" w:rsidRPr="005E3E95">
        <w:rPr>
          <w:rFonts w:ascii="Times New Roman" w:hAnsi="Times New Roman"/>
          <w:sz w:val="28"/>
          <w:szCs w:val="28"/>
        </w:rPr>
        <w:t>бщеобразовательных учреждениях»</w:t>
      </w:r>
      <w:r w:rsidRPr="005E3E95">
        <w:rPr>
          <w:rFonts w:ascii="Times New Roman" w:hAnsi="Times New Roman"/>
          <w:sz w:val="28"/>
          <w:szCs w:val="28"/>
        </w:rPr>
        <w:t xml:space="preserve">. В районе нет муниципальных общеобразовательных учреждений обучающих детей во вторую (третью) смену. 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>18. Показатель «Расходы бюджета муниципального образования на общее образование в расчете на 1 обучающегося в муниципальных общеобразовательных учреждениях» в 201</w:t>
      </w:r>
      <w:r w:rsidR="00C941D7" w:rsidRPr="005E3E95">
        <w:rPr>
          <w:rFonts w:ascii="Times New Roman" w:hAnsi="Times New Roman"/>
          <w:sz w:val="28"/>
          <w:szCs w:val="28"/>
        </w:rPr>
        <w:t>5</w:t>
      </w:r>
      <w:r w:rsidRPr="005E3E95">
        <w:rPr>
          <w:rFonts w:ascii="Times New Roman" w:hAnsi="Times New Roman"/>
          <w:sz w:val="28"/>
          <w:szCs w:val="28"/>
        </w:rPr>
        <w:t xml:space="preserve"> году составил 1</w:t>
      </w:r>
      <w:r w:rsidR="00C941D7" w:rsidRPr="005E3E95">
        <w:rPr>
          <w:rFonts w:ascii="Times New Roman" w:hAnsi="Times New Roman"/>
          <w:sz w:val="28"/>
          <w:szCs w:val="28"/>
        </w:rPr>
        <w:t>40,9</w:t>
      </w:r>
      <w:r w:rsidRPr="005E3E95">
        <w:rPr>
          <w:rFonts w:ascii="Times New Roman" w:hAnsi="Times New Roman"/>
          <w:sz w:val="28"/>
          <w:szCs w:val="28"/>
        </w:rPr>
        <w:t xml:space="preserve"> тыс. рублей, это объясняется увеличением стоимости ТЭР, проведение модернизации школ и уменьшение численности обучающихся способствует увеличению показателя 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19. </w:t>
      </w:r>
      <w:proofErr w:type="gramStart"/>
      <w:r w:rsidRPr="005E3E95">
        <w:rPr>
          <w:rFonts w:ascii="Times New Roman" w:hAnsi="Times New Roman"/>
          <w:sz w:val="28"/>
          <w:szCs w:val="28"/>
        </w:rPr>
        <w:t>Показатель «Доля детей в возрасте 5 - 18 лет, получающих услуги по дополнительному образованию в организациях различной организационно- правовой формы и формы собственности, в общей численности детей данной возрастной группы» в 201</w:t>
      </w:r>
      <w:r w:rsidR="00416658" w:rsidRPr="005E3E95">
        <w:rPr>
          <w:rFonts w:ascii="Times New Roman" w:hAnsi="Times New Roman"/>
          <w:sz w:val="28"/>
          <w:szCs w:val="28"/>
        </w:rPr>
        <w:t>5</w:t>
      </w:r>
      <w:r w:rsidRPr="005E3E95">
        <w:rPr>
          <w:rFonts w:ascii="Times New Roman" w:hAnsi="Times New Roman"/>
          <w:sz w:val="28"/>
          <w:szCs w:val="28"/>
        </w:rPr>
        <w:t xml:space="preserve"> г</w:t>
      </w:r>
      <w:r w:rsidR="00416658" w:rsidRPr="005E3E95">
        <w:rPr>
          <w:rFonts w:ascii="Times New Roman" w:hAnsi="Times New Roman"/>
          <w:sz w:val="28"/>
          <w:szCs w:val="28"/>
        </w:rPr>
        <w:t>оду соста</w:t>
      </w:r>
      <w:r w:rsidR="008A561C">
        <w:rPr>
          <w:rFonts w:ascii="Times New Roman" w:hAnsi="Times New Roman"/>
          <w:sz w:val="28"/>
          <w:szCs w:val="28"/>
        </w:rPr>
        <w:t>вил 94,4</w:t>
      </w:r>
      <w:r w:rsidRPr="005E3E95">
        <w:rPr>
          <w:rFonts w:ascii="Times New Roman" w:hAnsi="Times New Roman"/>
          <w:sz w:val="28"/>
          <w:szCs w:val="28"/>
        </w:rPr>
        <w:t xml:space="preserve"> %. В плановом периоде </w:t>
      </w:r>
      <w:r w:rsidR="008A561C">
        <w:rPr>
          <w:rFonts w:ascii="Times New Roman" w:hAnsi="Times New Roman"/>
          <w:sz w:val="28"/>
          <w:szCs w:val="28"/>
        </w:rPr>
        <w:t>ожидается рост показателя до 99,4</w:t>
      </w:r>
      <w:r w:rsidRPr="005E3E95">
        <w:rPr>
          <w:rFonts w:ascii="Times New Roman" w:hAnsi="Times New Roman"/>
          <w:sz w:val="28"/>
          <w:szCs w:val="28"/>
        </w:rPr>
        <w:t xml:space="preserve"> %, за счёт увеличения числа детей изъявивших желание получать услуги по дополнительному образованию и снижением численности детей данной возрастной</w:t>
      </w:r>
      <w:proofErr w:type="gramEnd"/>
      <w:r w:rsidRPr="005E3E95">
        <w:rPr>
          <w:rFonts w:ascii="Times New Roman" w:hAnsi="Times New Roman"/>
          <w:sz w:val="28"/>
          <w:szCs w:val="28"/>
        </w:rPr>
        <w:t xml:space="preserve"> группы. 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>20. Показатель «Уровень фактической обеспеченности учреждениями культуры от нормативной потребности» с 201</w:t>
      </w:r>
      <w:r w:rsidR="00416658" w:rsidRPr="005E3E95">
        <w:rPr>
          <w:rFonts w:ascii="Times New Roman" w:hAnsi="Times New Roman"/>
          <w:sz w:val="28"/>
          <w:szCs w:val="28"/>
        </w:rPr>
        <w:t>2</w:t>
      </w:r>
      <w:r w:rsidRPr="005E3E95">
        <w:rPr>
          <w:rFonts w:ascii="Times New Roman" w:hAnsi="Times New Roman"/>
          <w:sz w:val="28"/>
          <w:szCs w:val="28"/>
        </w:rPr>
        <w:t xml:space="preserve"> по 201</w:t>
      </w:r>
      <w:r w:rsidR="00416658" w:rsidRPr="005E3E95">
        <w:rPr>
          <w:rFonts w:ascii="Times New Roman" w:hAnsi="Times New Roman"/>
          <w:sz w:val="28"/>
          <w:szCs w:val="28"/>
        </w:rPr>
        <w:t>5</w:t>
      </w:r>
      <w:r w:rsidRPr="005E3E95">
        <w:rPr>
          <w:rFonts w:ascii="Times New Roman" w:hAnsi="Times New Roman"/>
          <w:sz w:val="28"/>
          <w:szCs w:val="28"/>
        </w:rPr>
        <w:t xml:space="preserve"> год не изменялся. Уровень фактической обеспеченности учреждениями культуры в муниципальном районе от нормативной потребности составил: клубами - 100% и библиотеками 100%. Парков культуры и отдыха на территории района нет. </w:t>
      </w:r>
    </w:p>
    <w:p w:rsidR="008B2B70" w:rsidRPr="005E3E95" w:rsidRDefault="008B2B70" w:rsidP="00514CD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E95">
        <w:rPr>
          <w:rFonts w:ascii="Times New Roman" w:hAnsi="Times New Roman"/>
          <w:color w:val="000000" w:themeColor="text1"/>
          <w:sz w:val="28"/>
          <w:szCs w:val="28"/>
        </w:rPr>
        <w:t>21. Показатель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</w:t>
      </w:r>
      <w:r w:rsidR="00416658" w:rsidRPr="005E3E95">
        <w:rPr>
          <w:rFonts w:ascii="Times New Roman" w:hAnsi="Times New Roman"/>
          <w:color w:val="000000" w:themeColor="text1"/>
          <w:sz w:val="28"/>
          <w:szCs w:val="28"/>
        </w:rPr>
        <w:t>ьных учреждений культуры» в 2015</w:t>
      </w:r>
      <w:r w:rsidRPr="005E3E95">
        <w:rPr>
          <w:rFonts w:ascii="Times New Roman" w:hAnsi="Times New Roman"/>
          <w:color w:val="000000" w:themeColor="text1"/>
          <w:sz w:val="28"/>
          <w:szCs w:val="28"/>
        </w:rPr>
        <w:t xml:space="preserve"> году составил </w:t>
      </w:r>
      <w:r w:rsidR="00416658" w:rsidRPr="005E3E95">
        <w:rPr>
          <w:rFonts w:ascii="Times New Roman" w:hAnsi="Times New Roman"/>
          <w:color w:val="000000" w:themeColor="text1"/>
          <w:sz w:val="28"/>
          <w:szCs w:val="28"/>
        </w:rPr>
        <w:t>7,9</w:t>
      </w:r>
      <w:r w:rsidRPr="005E3E95">
        <w:rPr>
          <w:rFonts w:ascii="Times New Roman" w:hAnsi="Times New Roman"/>
          <w:color w:val="000000" w:themeColor="text1"/>
          <w:sz w:val="28"/>
          <w:szCs w:val="28"/>
        </w:rPr>
        <w:t xml:space="preserve"> %. В 201</w:t>
      </w:r>
      <w:r w:rsidR="00416658" w:rsidRPr="005E3E9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E3E95">
        <w:rPr>
          <w:rFonts w:ascii="Times New Roman" w:hAnsi="Times New Roman"/>
          <w:color w:val="000000" w:themeColor="text1"/>
          <w:sz w:val="28"/>
          <w:szCs w:val="28"/>
        </w:rPr>
        <w:t xml:space="preserve"> году показатель снизится на </w:t>
      </w:r>
      <w:r w:rsidR="00416658" w:rsidRPr="005E3E95">
        <w:rPr>
          <w:rFonts w:ascii="Times New Roman" w:hAnsi="Times New Roman"/>
          <w:color w:val="000000" w:themeColor="text1"/>
          <w:sz w:val="28"/>
          <w:szCs w:val="28"/>
        </w:rPr>
        <w:t>0,7</w:t>
      </w:r>
      <w:r w:rsidRPr="005E3E95">
        <w:rPr>
          <w:rFonts w:ascii="Times New Roman" w:hAnsi="Times New Roman"/>
          <w:color w:val="000000" w:themeColor="text1"/>
          <w:sz w:val="28"/>
          <w:szCs w:val="28"/>
        </w:rPr>
        <w:t xml:space="preserve"> % и составит </w:t>
      </w:r>
      <w:r w:rsidR="00416658" w:rsidRPr="005E3E95">
        <w:rPr>
          <w:rFonts w:ascii="Times New Roman" w:hAnsi="Times New Roman"/>
          <w:color w:val="000000" w:themeColor="text1"/>
          <w:sz w:val="28"/>
          <w:szCs w:val="28"/>
        </w:rPr>
        <w:t>7,2</w:t>
      </w:r>
      <w:r w:rsidRPr="005E3E95">
        <w:rPr>
          <w:rFonts w:ascii="Times New Roman" w:hAnsi="Times New Roman"/>
          <w:color w:val="000000" w:themeColor="text1"/>
          <w:sz w:val="28"/>
          <w:szCs w:val="28"/>
        </w:rPr>
        <w:t xml:space="preserve"> %, в связи с проведением капитального ремонта в муниципальных учреждениях культуры. </w:t>
      </w:r>
    </w:p>
    <w:p w:rsidR="00416658" w:rsidRPr="005E3E95" w:rsidRDefault="008B2B70" w:rsidP="00416658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>22. Показатель 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</w:t>
      </w:r>
      <w:r w:rsidR="00416658" w:rsidRPr="005E3E95">
        <w:rPr>
          <w:rFonts w:ascii="Times New Roman" w:hAnsi="Times New Roman"/>
          <w:sz w:val="28"/>
          <w:szCs w:val="28"/>
        </w:rPr>
        <w:t xml:space="preserve">. Объекты культурного наследия, </w:t>
      </w:r>
      <w:r w:rsidR="00416658" w:rsidRPr="005E3E95">
        <w:rPr>
          <w:rFonts w:ascii="Times New Roman" w:hAnsi="Times New Roman"/>
          <w:sz w:val="28"/>
          <w:szCs w:val="28"/>
        </w:rPr>
        <w:lastRenderedPageBreak/>
        <w:t>находящиеся в муниципальной собственности, требующие консервации или реставрации, на территории района отсутствуют.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 23. Показатель «Доля населения, систематически занимающегося физической культурой и спортом» в 201</w:t>
      </w:r>
      <w:r w:rsidR="00517B39" w:rsidRPr="005E3E95">
        <w:rPr>
          <w:rFonts w:ascii="Times New Roman" w:hAnsi="Times New Roman"/>
          <w:sz w:val="28"/>
          <w:szCs w:val="28"/>
        </w:rPr>
        <w:t>5</w:t>
      </w:r>
      <w:r w:rsidRPr="005E3E95">
        <w:rPr>
          <w:rFonts w:ascii="Times New Roman" w:hAnsi="Times New Roman"/>
          <w:sz w:val="28"/>
          <w:szCs w:val="28"/>
        </w:rPr>
        <w:t xml:space="preserve"> году составил </w:t>
      </w:r>
      <w:r w:rsidR="00517B39" w:rsidRPr="005E3E95">
        <w:rPr>
          <w:rFonts w:ascii="Times New Roman" w:hAnsi="Times New Roman"/>
          <w:sz w:val="28"/>
          <w:szCs w:val="28"/>
        </w:rPr>
        <w:t>32,5</w:t>
      </w:r>
      <w:r w:rsidRPr="005E3E95">
        <w:rPr>
          <w:rFonts w:ascii="Times New Roman" w:hAnsi="Times New Roman"/>
          <w:sz w:val="28"/>
          <w:szCs w:val="28"/>
        </w:rPr>
        <w:t xml:space="preserve"> %, что на </w:t>
      </w:r>
      <w:r w:rsidR="00517B39" w:rsidRPr="005E3E95">
        <w:rPr>
          <w:rFonts w:ascii="Times New Roman" w:hAnsi="Times New Roman"/>
          <w:sz w:val="28"/>
          <w:szCs w:val="28"/>
        </w:rPr>
        <w:t>5,5</w:t>
      </w:r>
      <w:r w:rsidRPr="005E3E95">
        <w:rPr>
          <w:rFonts w:ascii="Times New Roman" w:hAnsi="Times New Roman"/>
          <w:sz w:val="28"/>
          <w:szCs w:val="28"/>
        </w:rPr>
        <w:t>% превышает уровень 201</w:t>
      </w:r>
      <w:r w:rsidR="00517B39" w:rsidRPr="005E3E95">
        <w:rPr>
          <w:rFonts w:ascii="Times New Roman" w:hAnsi="Times New Roman"/>
          <w:sz w:val="28"/>
          <w:szCs w:val="28"/>
        </w:rPr>
        <w:t>4</w:t>
      </w:r>
      <w:r w:rsidRPr="005E3E95">
        <w:rPr>
          <w:rFonts w:ascii="Times New Roman" w:hAnsi="Times New Roman"/>
          <w:sz w:val="28"/>
          <w:szCs w:val="28"/>
        </w:rPr>
        <w:t>. К 201</w:t>
      </w:r>
      <w:r w:rsidR="00517B39" w:rsidRPr="005E3E95">
        <w:rPr>
          <w:rFonts w:ascii="Times New Roman" w:hAnsi="Times New Roman"/>
          <w:sz w:val="28"/>
          <w:szCs w:val="28"/>
        </w:rPr>
        <w:t>8</w:t>
      </w:r>
      <w:r w:rsidRPr="005E3E95">
        <w:rPr>
          <w:rFonts w:ascii="Times New Roman" w:hAnsi="Times New Roman"/>
          <w:sz w:val="28"/>
          <w:szCs w:val="28"/>
        </w:rPr>
        <w:t xml:space="preserve"> году планируется увеличить долю населения занимающихся спортом до </w:t>
      </w:r>
      <w:r w:rsidR="00517B39" w:rsidRPr="005E3E95">
        <w:rPr>
          <w:rFonts w:ascii="Times New Roman" w:hAnsi="Times New Roman"/>
          <w:sz w:val="28"/>
          <w:szCs w:val="28"/>
        </w:rPr>
        <w:t>42,3</w:t>
      </w:r>
      <w:r w:rsidRPr="005E3E95">
        <w:rPr>
          <w:rFonts w:ascii="Times New Roman" w:hAnsi="Times New Roman"/>
          <w:sz w:val="28"/>
          <w:szCs w:val="28"/>
        </w:rPr>
        <w:t xml:space="preserve">% за счет открытия новых секций для детей и взрослого населения, вовлечения в спортивные мероприятия трудовых коллективов, допризывной молодежи, дошкольников. 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>24. Показатель «Общая площадь жилых помещений, приходящаяся в среднем на одного жителя, - всего и в том числе введенная в действие за один год» в 201</w:t>
      </w:r>
      <w:r w:rsidR="0020332C" w:rsidRPr="005E3E95">
        <w:rPr>
          <w:rFonts w:ascii="Times New Roman" w:hAnsi="Times New Roman"/>
          <w:sz w:val="28"/>
          <w:szCs w:val="28"/>
        </w:rPr>
        <w:t>5</w:t>
      </w:r>
      <w:r w:rsidRPr="005E3E95">
        <w:rPr>
          <w:rFonts w:ascii="Times New Roman" w:hAnsi="Times New Roman"/>
          <w:sz w:val="28"/>
          <w:szCs w:val="28"/>
        </w:rPr>
        <w:t xml:space="preserve"> году показатель составил 4</w:t>
      </w:r>
      <w:r w:rsidR="0020332C" w:rsidRPr="005E3E95">
        <w:rPr>
          <w:rFonts w:ascii="Times New Roman" w:hAnsi="Times New Roman"/>
          <w:sz w:val="28"/>
          <w:szCs w:val="28"/>
        </w:rPr>
        <w:t>5,9</w:t>
      </w:r>
      <w:r w:rsidRPr="005E3E95">
        <w:rPr>
          <w:rFonts w:ascii="Times New Roman" w:hAnsi="Times New Roman"/>
          <w:sz w:val="28"/>
          <w:szCs w:val="28"/>
        </w:rPr>
        <w:t xml:space="preserve"> кв. метров, 201</w:t>
      </w:r>
      <w:r w:rsidR="0020332C" w:rsidRPr="005E3E95">
        <w:rPr>
          <w:rFonts w:ascii="Times New Roman" w:hAnsi="Times New Roman"/>
          <w:sz w:val="28"/>
          <w:szCs w:val="28"/>
        </w:rPr>
        <w:t>6</w:t>
      </w:r>
      <w:r w:rsidRPr="005E3E95">
        <w:rPr>
          <w:rFonts w:ascii="Times New Roman" w:hAnsi="Times New Roman"/>
          <w:sz w:val="28"/>
          <w:szCs w:val="28"/>
        </w:rPr>
        <w:t xml:space="preserve"> г -4</w:t>
      </w:r>
      <w:r w:rsidR="0020332C" w:rsidRPr="005E3E95">
        <w:rPr>
          <w:rFonts w:ascii="Times New Roman" w:hAnsi="Times New Roman"/>
          <w:sz w:val="28"/>
          <w:szCs w:val="28"/>
        </w:rPr>
        <w:t>6,3</w:t>
      </w:r>
      <w:r w:rsidRPr="005E3E95">
        <w:rPr>
          <w:rFonts w:ascii="Times New Roman" w:hAnsi="Times New Roman"/>
          <w:sz w:val="28"/>
          <w:szCs w:val="28"/>
        </w:rPr>
        <w:t xml:space="preserve"> кв.м., 201</w:t>
      </w:r>
      <w:r w:rsidR="0020332C" w:rsidRPr="005E3E95">
        <w:rPr>
          <w:rFonts w:ascii="Times New Roman" w:hAnsi="Times New Roman"/>
          <w:sz w:val="28"/>
          <w:szCs w:val="28"/>
        </w:rPr>
        <w:t>7</w:t>
      </w:r>
      <w:r w:rsidRPr="005E3E95">
        <w:rPr>
          <w:rFonts w:ascii="Times New Roman" w:hAnsi="Times New Roman"/>
          <w:sz w:val="28"/>
          <w:szCs w:val="28"/>
        </w:rPr>
        <w:t xml:space="preserve"> г.- 4</w:t>
      </w:r>
      <w:r w:rsidR="0020332C" w:rsidRPr="005E3E95">
        <w:rPr>
          <w:rFonts w:ascii="Times New Roman" w:hAnsi="Times New Roman"/>
          <w:sz w:val="28"/>
          <w:szCs w:val="28"/>
        </w:rPr>
        <w:t>7,1</w:t>
      </w:r>
      <w:r w:rsidRPr="005E3E95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5E3E95">
        <w:rPr>
          <w:rFonts w:ascii="Times New Roman" w:hAnsi="Times New Roman"/>
          <w:sz w:val="28"/>
          <w:szCs w:val="28"/>
        </w:rPr>
        <w:t>.м</w:t>
      </w:r>
      <w:proofErr w:type="gramEnd"/>
      <w:r w:rsidRPr="005E3E95">
        <w:rPr>
          <w:rFonts w:ascii="Times New Roman" w:hAnsi="Times New Roman"/>
          <w:sz w:val="28"/>
          <w:szCs w:val="28"/>
        </w:rPr>
        <w:t>, 201</w:t>
      </w:r>
      <w:r w:rsidR="0020332C" w:rsidRPr="005E3E95">
        <w:rPr>
          <w:rFonts w:ascii="Times New Roman" w:hAnsi="Times New Roman"/>
          <w:sz w:val="28"/>
          <w:szCs w:val="28"/>
        </w:rPr>
        <w:t>8</w:t>
      </w:r>
      <w:r w:rsidRPr="005E3E95">
        <w:rPr>
          <w:rFonts w:ascii="Times New Roman" w:hAnsi="Times New Roman"/>
          <w:sz w:val="28"/>
          <w:szCs w:val="28"/>
        </w:rPr>
        <w:t xml:space="preserve"> г.-4</w:t>
      </w:r>
      <w:r w:rsidR="0020332C" w:rsidRPr="005E3E95">
        <w:rPr>
          <w:rFonts w:ascii="Times New Roman" w:hAnsi="Times New Roman"/>
          <w:sz w:val="28"/>
          <w:szCs w:val="28"/>
        </w:rPr>
        <w:t>7,8</w:t>
      </w:r>
      <w:r w:rsidRPr="005E3E95">
        <w:rPr>
          <w:rFonts w:ascii="Times New Roman" w:hAnsi="Times New Roman"/>
          <w:sz w:val="28"/>
          <w:szCs w:val="28"/>
        </w:rPr>
        <w:t xml:space="preserve"> кв.м , в том числе введенная в действие за 201</w:t>
      </w:r>
      <w:r w:rsidR="0020332C" w:rsidRPr="005E3E95">
        <w:rPr>
          <w:rFonts w:ascii="Times New Roman" w:hAnsi="Times New Roman"/>
          <w:sz w:val="28"/>
          <w:szCs w:val="28"/>
        </w:rPr>
        <w:t>5</w:t>
      </w:r>
      <w:r w:rsidRPr="005E3E95">
        <w:rPr>
          <w:rFonts w:ascii="Times New Roman" w:hAnsi="Times New Roman"/>
          <w:sz w:val="28"/>
          <w:szCs w:val="28"/>
        </w:rPr>
        <w:t xml:space="preserve"> год 0,4</w:t>
      </w:r>
      <w:r w:rsidR="0020332C" w:rsidRPr="005E3E95">
        <w:rPr>
          <w:rFonts w:ascii="Times New Roman" w:hAnsi="Times New Roman"/>
          <w:sz w:val="28"/>
          <w:szCs w:val="28"/>
        </w:rPr>
        <w:t>5</w:t>
      </w:r>
      <w:r w:rsidRPr="005E3E95">
        <w:rPr>
          <w:rFonts w:ascii="Times New Roman" w:hAnsi="Times New Roman"/>
          <w:sz w:val="28"/>
          <w:szCs w:val="28"/>
        </w:rPr>
        <w:t xml:space="preserve"> кв. метров, 201</w:t>
      </w:r>
      <w:r w:rsidR="0020332C" w:rsidRPr="005E3E95">
        <w:rPr>
          <w:rFonts w:ascii="Times New Roman" w:hAnsi="Times New Roman"/>
          <w:sz w:val="28"/>
          <w:szCs w:val="28"/>
        </w:rPr>
        <w:t>6</w:t>
      </w:r>
      <w:r w:rsidRPr="005E3E95">
        <w:rPr>
          <w:rFonts w:ascii="Times New Roman" w:hAnsi="Times New Roman"/>
          <w:sz w:val="28"/>
          <w:szCs w:val="28"/>
        </w:rPr>
        <w:t>г-0,</w:t>
      </w:r>
      <w:r w:rsidR="0020332C" w:rsidRPr="005E3E95">
        <w:rPr>
          <w:rFonts w:ascii="Times New Roman" w:hAnsi="Times New Roman"/>
          <w:sz w:val="28"/>
          <w:szCs w:val="28"/>
        </w:rPr>
        <w:t>41</w:t>
      </w:r>
      <w:r w:rsidRPr="005E3E95">
        <w:rPr>
          <w:rFonts w:ascii="Times New Roman" w:hAnsi="Times New Roman"/>
          <w:sz w:val="28"/>
          <w:szCs w:val="28"/>
        </w:rPr>
        <w:t xml:space="preserve"> кв.м., 201</w:t>
      </w:r>
      <w:r w:rsidR="0020332C" w:rsidRPr="005E3E95">
        <w:rPr>
          <w:rFonts w:ascii="Times New Roman" w:hAnsi="Times New Roman"/>
          <w:sz w:val="28"/>
          <w:szCs w:val="28"/>
        </w:rPr>
        <w:t>7</w:t>
      </w:r>
      <w:r w:rsidRPr="005E3E95">
        <w:rPr>
          <w:rFonts w:ascii="Times New Roman" w:hAnsi="Times New Roman"/>
          <w:sz w:val="28"/>
          <w:szCs w:val="28"/>
        </w:rPr>
        <w:t xml:space="preserve"> г-0,</w:t>
      </w:r>
      <w:r w:rsidR="0020332C" w:rsidRPr="005E3E95">
        <w:rPr>
          <w:rFonts w:ascii="Times New Roman" w:hAnsi="Times New Roman"/>
          <w:sz w:val="28"/>
          <w:szCs w:val="28"/>
        </w:rPr>
        <w:t>41</w:t>
      </w:r>
      <w:r w:rsidRPr="005E3E95">
        <w:rPr>
          <w:rFonts w:ascii="Times New Roman" w:hAnsi="Times New Roman"/>
          <w:sz w:val="28"/>
          <w:szCs w:val="28"/>
        </w:rPr>
        <w:t xml:space="preserve"> кв.м.,201</w:t>
      </w:r>
      <w:r w:rsidR="0020332C" w:rsidRPr="005E3E95">
        <w:rPr>
          <w:rFonts w:ascii="Times New Roman" w:hAnsi="Times New Roman"/>
          <w:sz w:val="28"/>
          <w:szCs w:val="28"/>
        </w:rPr>
        <w:t>8</w:t>
      </w:r>
      <w:r w:rsidRPr="005E3E95">
        <w:rPr>
          <w:rFonts w:ascii="Times New Roman" w:hAnsi="Times New Roman"/>
          <w:sz w:val="28"/>
          <w:szCs w:val="28"/>
        </w:rPr>
        <w:t xml:space="preserve"> г.-</w:t>
      </w:r>
      <w:r w:rsidR="0020332C" w:rsidRPr="005E3E95">
        <w:rPr>
          <w:rFonts w:ascii="Times New Roman" w:hAnsi="Times New Roman"/>
          <w:sz w:val="28"/>
          <w:szCs w:val="28"/>
        </w:rPr>
        <w:t>0,5</w:t>
      </w:r>
      <w:r w:rsidRPr="005E3E95">
        <w:rPr>
          <w:rFonts w:ascii="Times New Roman" w:hAnsi="Times New Roman"/>
          <w:sz w:val="28"/>
          <w:szCs w:val="28"/>
        </w:rPr>
        <w:t>0 кв</w:t>
      </w:r>
      <w:proofErr w:type="gramStart"/>
      <w:r w:rsidRPr="005E3E95">
        <w:rPr>
          <w:rFonts w:ascii="Times New Roman" w:hAnsi="Times New Roman"/>
          <w:sz w:val="28"/>
          <w:szCs w:val="28"/>
        </w:rPr>
        <w:t>.м</w:t>
      </w:r>
      <w:proofErr w:type="gramEnd"/>
      <w:r w:rsidRPr="005E3E95">
        <w:rPr>
          <w:rFonts w:ascii="Times New Roman" w:hAnsi="Times New Roman"/>
          <w:sz w:val="28"/>
          <w:szCs w:val="28"/>
        </w:rPr>
        <w:t xml:space="preserve"> Ежегодное увеличение показателя общей площади жилых помещений, приходящейся в среднем на одного жителя, обусловлено не только введением дополнительной площади жилых помещений, но и демографической обстановкой, складывающейся на территории района. Приоритетным направлением жилищного строительства в районе является строительство индивидуальных жилых домов. Администрацией района продолжается работа по выделению земельных участков для строительства индивидуальных жилых домов многодетных семей.</w:t>
      </w:r>
    </w:p>
    <w:p w:rsidR="008B2B70" w:rsidRPr="005E3E95" w:rsidRDefault="008B2B70" w:rsidP="00514CD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 </w:t>
      </w:r>
      <w:r w:rsidRPr="005E3E95">
        <w:rPr>
          <w:rFonts w:ascii="Times New Roman" w:hAnsi="Times New Roman"/>
          <w:color w:val="000000"/>
          <w:sz w:val="28"/>
          <w:szCs w:val="28"/>
        </w:rPr>
        <w:t>25. Показатель «Площадь земельных участков, предоставленных для строительства в расчете на 10 тыс. человек населения, - всего и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строительства» в 201</w:t>
      </w:r>
      <w:r w:rsidR="0044502A" w:rsidRPr="005E3E95">
        <w:rPr>
          <w:rFonts w:ascii="Times New Roman" w:hAnsi="Times New Roman"/>
          <w:color w:val="000000"/>
          <w:sz w:val="28"/>
          <w:szCs w:val="28"/>
        </w:rPr>
        <w:t>5</w:t>
      </w:r>
      <w:r w:rsidR="00AE0305" w:rsidRPr="005E3E95">
        <w:rPr>
          <w:rFonts w:ascii="Times New Roman" w:hAnsi="Times New Roman"/>
          <w:color w:val="000000"/>
          <w:sz w:val="28"/>
          <w:szCs w:val="28"/>
        </w:rPr>
        <w:t xml:space="preserve"> году составил 19,2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га, что в </w:t>
      </w:r>
      <w:r w:rsidR="00AE0305" w:rsidRPr="005E3E95">
        <w:rPr>
          <w:rFonts w:ascii="Times New Roman" w:hAnsi="Times New Roman"/>
          <w:color w:val="000000"/>
          <w:sz w:val="28"/>
          <w:szCs w:val="28"/>
        </w:rPr>
        <w:t>4,3 %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превышает уровень 201</w:t>
      </w:r>
      <w:r w:rsidR="00AE0305" w:rsidRPr="005E3E95">
        <w:rPr>
          <w:rFonts w:ascii="Times New Roman" w:hAnsi="Times New Roman"/>
          <w:color w:val="000000"/>
          <w:sz w:val="28"/>
          <w:szCs w:val="28"/>
        </w:rPr>
        <w:t>4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года. Показатель увеличился за счет того</w:t>
      </w:r>
      <w:r w:rsidR="00AE0305" w:rsidRPr="005E3E95">
        <w:rPr>
          <w:rFonts w:ascii="Times New Roman" w:eastAsia="Times New Roman" w:hAnsi="Times New Roman"/>
          <w:sz w:val="28"/>
          <w:szCs w:val="28"/>
        </w:rPr>
        <w:t>, что в 2015 году были выделены земельные участки под строительство складских помещений, мастерских, сборочных цехов.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Увеличение показателя в дальнейшем обусловлено увеличением площади выделенной под строительство индивидуальных жилых и многоквартирных домов. 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26. </w:t>
      </w:r>
      <w:proofErr w:type="gramStart"/>
      <w:r w:rsidRPr="005E3E95">
        <w:rPr>
          <w:rFonts w:ascii="Times New Roman" w:hAnsi="Times New Roman"/>
          <w:sz w:val="28"/>
          <w:szCs w:val="28"/>
        </w:rPr>
        <w:t xml:space="preserve">Показатель «Площадь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</w:t>
      </w:r>
      <w:r w:rsidRPr="005E3E95">
        <w:rPr>
          <w:rFonts w:ascii="Times New Roman" w:hAnsi="Times New Roman"/>
          <w:sz w:val="28"/>
          <w:szCs w:val="28"/>
        </w:rPr>
        <w:lastRenderedPageBreak/>
        <w:t>эксплуатацию: объектов жилищного строительства в течение 3 лет и иных объектов капитального строительства в течение 5 лет» равен нулю.</w:t>
      </w:r>
      <w:proofErr w:type="gramEnd"/>
      <w:r w:rsidRPr="005E3E95">
        <w:rPr>
          <w:rFonts w:ascii="Times New Roman" w:hAnsi="Times New Roman"/>
          <w:sz w:val="28"/>
          <w:szCs w:val="28"/>
        </w:rPr>
        <w:t xml:space="preserve"> На территории района земельных участков, предоставленных для объектов жилищного строительства в отношении которых в течени</w:t>
      </w:r>
      <w:proofErr w:type="gramStart"/>
      <w:r w:rsidRPr="005E3E95">
        <w:rPr>
          <w:rFonts w:ascii="Times New Roman" w:hAnsi="Times New Roman"/>
          <w:sz w:val="28"/>
          <w:szCs w:val="28"/>
        </w:rPr>
        <w:t>и</w:t>
      </w:r>
      <w:proofErr w:type="gramEnd"/>
      <w:r w:rsidRPr="005E3E95">
        <w:rPr>
          <w:rFonts w:ascii="Times New Roman" w:hAnsi="Times New Roman"/>
          <w:sz w:val="28"/>
          <w:szCs w:val="28"/>
        </w:rPr>
        <w:t xml:space="preserve"> 3 лет не было получено разрешения на ввод нет.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27. Показатель «Доля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домами» ежегодно равен 100%. т. е. во всех многоквартирных домах собственники выбрали и реализуют один из способов управления многоквартирными </w:t>
      </w:r>
      <w:proofErr w:type="gramStart"/>
      <w:r w:rsidRPr="005E3E95">
        <w:rPr>
          <w:rFonts w:ascii="Times New Roman" w:hAnsi="Times New Roman"/>
          <w:sz w:val="28"/>
          <w:szCs w:val="28"/>
        </w:rPr>
        <w:t>домами</w:t>
      </w:r>
      <w:proofErr w:type="gramEnd"/>
      <w:r w:rsidRPr="005E3E95">
        <w:rPr>
          <w:rFonts w:ascii="Times New Roman" w:hAnsi="Times New Roman"/>
          <w:sz w:val="28"/>
          <w:szCs w:val="28"/>
        </w:rPr>
        <w:t xml:space="preserve"> в общем их числе. 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28. Показатель «Доля организаций коммунального комплекса, осуществляющих производство товаров, оказание услуг по </w:t>
      </w:r>
      <w:proofErr w:type="spellStart"/>
      <w:r w:rsidRPr="005E3E95">
        <w:rPr>
          <w:rFonts w:ascii="Times New Roman" w:hAnsi="Times New Roman"/>
          <w:sz w:val="28"/>
          <w:szCs w:val="28"/>
        </w:rPr>
        <w:t>водо</w:t>
      </w:r>
      <w:proofErr w:type="spellEnd"/>
      <w:r w:rsidRPr="005E3E95">
        <w:rPr>
          <w:rFonts w:ascii="Times New Roman" w:hAnsi="Times New Roman"/>
          <w:sz w:val="28"/>
          <w:szCs w:val="28"/>
        </w:rPr>
        <w:t>-, тепл</w:t>
      </w:r>
      <w:proofErr w:type="gramStart"/>
      <w:r w:rsidRPr="005E3E95">
        <w:rPr>
          <w:rFonts w:ascii="Times New Roman" w:hAnsi="Times New Roman"/>
          <w:sz w:val="28"/>
          <w:szCs w:val="28"/>
        </w:rPr>
        <w:t>о-</w:t>
      </w:r>
      <w:proofErr w:type="gramEnd"/>
      <w:r w:rsidRPr="005E3E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3E95">
        <w:rPr>
          <w:rFonts w:ascii="Times New Roman" w:hAnsi="Times New Roman"/>
          <w:sz w:val="28"/>
          <w:szCs w:val="28"/>
        </w:rPr>
        <w:t>газо</w:t>
      </w:r>
      <w:proofErr w:type="spellEnd"/>
      <w:r w:rsidRPr="005E3E95">
        <w:rPr>
          <w:rFonts w:ascii="Times New Roman" w:hAnsi="Times New Roman"/>
          <w:sz w:val="28"/>
          <w:szCs w:val="28"/>
        </w:rPr>
        <w:t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района)» в 201</w:t>
      </w:r>
      <w:r w:rsidR="00152F34">
        <w:rPr>
          <w:rFonts w:ascii="Times New Roman" w:hAnsi="Times New Roman"/>
          <w:sz w:val="28"/>
          <w:szCs w:val="28"/>
        </w:rPr>
        <w:t>5 году составил 8</w:t>
      </w:r>
      <w:r w:rsidRPr="005E3E95">
        <w:rPr>
          <w:rFonts w:ascii="Times New Roman" w:hAnsi="Times New Roman"/>
          <w:sz w:val="28"/>
          <w:szCs w:val="28"/>
        </w:rPr>
        <w:t>0%.В настоящее время на территории района функционирует 6 организаций, осуществляющих оказа</w:t>
      </w:r>
      <w:r w:rsidR="00101444" w:rsidRPr="005E3E95">
        <w:rPr>
          <w:rFonts w:ascii="Times New Roman" w:hAnsi="Times New Roman"/>
          <w:sz w:val="28"/>
          <w:szCs w:val="28"/>
        </w:rPr>
        <w:t xml:space="preserve">ние услуг по </w:t>
      </w:r>
      <w:proofErr w:type="spellStart"/>
      <w:r w:rsidR="00101444" w:rsidRPr="005E3E95">
        <w:rPr>
          <w:rFonts w:ascii="Times New Roman" w:hAnsi="Times New Roman"/>
          <w:sz w:val="28"/>
          <w:szCs w:val="28"/>
        </w:rPr>
        <w:t>вод</w:t>
      </w:r>
      <w:proofErr w:type="gramStart"/>
      <w:r w:rsidR="00101444" w:rsidRPr="005E3E95">
        <w:rPr>
          <w:rFonts w:ascii="Times New Roman" w:hAnsi="Times New Roman"/>
          <w:sz w:val="28"/>
          <w:szCs w:val="28"/>
        </w:rPr>
        <w:t>о-</w:t>
      </w:r>
      <w:proofErr w:type="gramEnd"/>
      <w:r w:rsidR="00101444" w:rsidRPr="005E3E95">
        <w:rPr>
          <w:rFonts w:ascii="Times New Roman" w:hAnsi="Times New Roman"/>
          <w:sz w:val="28"/>
          <w:szCs w:val="28"/>
        </w:rPr>
        <w:t>,тепло</w:t>
      </w:r>
      <w:proofErr w:type="spellEnd"/>
      <w:r w:rsidR="00101444" w:rsidRPr="005E3E95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="00101444" w:rsidRPr="005E3E95">
        <w:rPr>
          <w:rFonts w:ascii="Times New Roman" w:hAnsi="Times New Roman"/>
          <w:sz w:val="28"/>
          <w:szCs w:val="28"/>
        </w:rPr>
        <w:t>газо</w:t>
      </w:r>
      <w:proofErr w:type="spellEnd"/>
      <w:r w:rsidRPr="005E3E95">
        <w:rPr>
          <w:rFonts w:ascii="Times New Roman" w:hAnsi="Times New Roman"/>
          <w:sz w:val="28"/>
          <w:szCs w:val="28"/>
        </w:rPr>
        <w:t>,</w:t>
      </w:r>
      <w:r w:rsidR="00101444" w:rsidRPr="005E3E95">
        <w:rPr>
          <w:rFonts w:ascii="Times New Roman" w:hAnsi="Times New Roman"/>
          <w:sz w:val="28"/>
          <w:szCs w:val="28"/>
        </w:rPr>
        <w:t xml:space="preserve"> </w:t>
      </w:r>
      <w:r w:rsidRPr="005E3E95">
        <w:rPr>
          <w:rFonts w:ascii="Times New Roman" w:hAnsi="Times New Roman"/>
          <w:sz w:val="28"/>
          <w:szCs w:val="28"/>
        </w:rPr>
        <w:t>электроснабжению, вывозу мусора</w:t>
      </w:r>
      <w:r w:rsidR="00152F34">
        <w:rPr>
          <w:rFonts w:ascii="Times New Roman" w:hAnsi="Times New Roman"/>
          <w:sz w:val="28"/>
          <w:szCs w:val="28"/>
        </w:rPr>
        <w:t xml:space="preserve">, </w:t>
      </w:r>
      <w:r w:rsidR="00152F34" w:rsidRPr="00152F34">
        <w:rPr>
          <w:rFonts w:ascii="Times New Roman" w:hAnsi="Times New Roman"/>
          <w:sz w:val="28"/>
          <w:szCs w:val="28"/>
        </w:rPr>
        <w:t>из них 1 организация  ОГУП "</w:t>
      </w:r>
      <w:proofErr w:type="spellStart"/>
      <w:r w:rsidR="00152F34" w:rsidRPr="00152F34">
        <w:rPr>
          <w:rFonts w:ascii="Times New Roman" w:hAnsi="Times New Roman"/>
          <w:sz w:val="28"/>
          <w:szCs w:val="28"/>
        </w:rPr>
        <w:t>Курскоблжилкомхоз</w:t>
      </w:r>
      <w:proofErr w:type="spellEnd"/>
      <w:r w:rsidR="00152F34" w:rsidRPr="00152F34">
        <w:rPr>
          <w:rFonts w:ascii="Times New Roman" w:hAnsi="Times New Roman"/>
          <w:sz w:val="28"/>
          <w:szCs w:val="28"/>
        </w:rPr>
        <w:t>"</w:t>
      </w:r>
      <w:r w:rsidR="00A127FD">
        <w:rPr>
          <w:rFonts w:ascii="Times New Roman" w:hAnsi="Times New Roman"/>
          <w:sz w:val="28"/>
          <w:szCs w:val="28"/>
        </w:rPr>
        <w:t>.</w:t>
      </w:r>
      <w:r w:rsidRPr="005E3E95">
        <w:rPr>
          <w:rFonts w:ascii="Times New Roman" w:hAnsi="Times New Roman"/>
          <w:sz w:val="28"/>
          <w:szCs w:val="28"/>
        </w:rPr>
        <w:t xml:space="preserve"> 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>29. Показатель «Доля многоквартирных домов, расположенных на земельных участках, в отношении которых осуществлен государственный кадастровый учет» в 201</w:t>
      </w:r>
      <w:r w:rsidR="001F773E" w:rsidRPr="005E3E95">
        <w:rPr>
          <w:rFonts w:ascii="Times New Roman" w:hAnsi="Times New Roman"/>
          <w:sz w:val="28"/>
          <w:szCs w:val="28"/>
        </w:rPr>
        <w:t>5</w:t>
      </w:r>
      <w:r w:rsidRPr="005E3E95">
        <w:rPr>
          <w:rFonts w:ascii="Times New Roman" w:hAnsi="Times New Roman"/>
          <w:sz w:val="28"/>
          <w:szCs w:val="28"/>
        </w:rPr>
        <w:t xml:space="preserve"> составил </w:t>
      </w:r>
      <w:r w:rsidR="001F773E" w:rsidRPr="005E3E95">
        <w:rPr>
          <w:rFonts w:ascii="Times New Roman" w:hAnsi="Times New Roman"/>
          <w:sz w:val="28"/>
          <w:szCs w:val="28"/>
        </w:rPr>
        <w:t>32</w:t>
      </w:r>
      <w:r w:rsidRPr="005E3E95">
        <w:rPr>
          <w:rFonts w:ascii="Times New Roman" w:hAnsi="Times New Roman"/>
          <w:sz w:val="28"/>
          <w:szCs w:val="28"/>
        </w:rPr>
        <w:t xml:space="preserve"> %</w:t>
      </w:r>
      <w:r w:rsidR="001F773E" w:rsidRPr="005E3E95">
        <w:rPr>
          <w:rFonts w:ascii="Times New Roman" w:hAnsi="Times New Roman"/>
          <w:sz w:val="28"/>
          <w:szCs w:val="28"/>
        </w:rPr>
        <w:t>.</w:t>
      </w:r>
      <w:r w:rsidRPr="005E3E95">
        <w:rPr>
          <w:rFonts w:ascii="Times New Roman" w:hAnsi="Times New Roman"/>
          <w:sz w:val="28"/>
          <w:szCs w:val="28"/>
        </w:rPr>
        <w:t xml:space="preserve"> По мере </w:t>
      </w:r>
      <w:proofErr w:type="gramStart"/>
      <w:r w:rsidRPr="005E3E95">
        <w:rPr>
          <w:rFonts w:ascii="Times New Roman" w:hAnsi="Times New Roman"/>
          <w:sz w:val="28"/>
          <w:szCs w:val="28"/>
        </w:rPr>
        <w:t>реализации Программы Фонда содействия реформирования ЖКХ</w:t>
      </w:r>
      <w:proofErr w:type="gramEnd"/>
      <w:r w:rsidRPr="005E3E95">
        <w:rPr>
          <w:rFonts w:ascii="Times New Roman" w:hAnsi="Times New Roman"/>
          <w:sz w:val="28"/>
          <w:szCs w:val="28"/>
        </w:rPr>
        <w:t xml:space="preserve"> доля многоквартирных домов, расположенных на земельных участках, в отношении которых осуществлен государственный кадастровый учет увеличивается и к 201</w:t>
      </w:r>
      <w:r w:rsidR="001F773E" w:rsidRPr="005E3E95">
        <w:rPr>
          <w:rFonts w:ascii="Times New Roman" w:hAnsi="Times New Roman"/>
          <w:sz w:val="28"/>
          <w:szCs w:val="28"/>
        </w:rPr>
        <w:t>8 году составит       38</w:t>
      </w:r>
      <w:r w:rsidRPr="005E3E95">
        <w:rPr>
          <w:rFonts w:ascii="Times New Roman" w:hAnsi="Times New Roman"/>
          <w:sz w:val="28"/>
          <w:szCs w:val="28"/>
        </w:rPr>
        <w:t xml:space="preserve"> %. </w:t>
      </w:r>
    </w:p>
    <w:p w:rsidR="00FE6D1A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30. </w:t>
      </w:r>
      <w:proofErr w:type="gramStart"/>
      <w:r w:rsidRPr="005E3E95">
        <w:rPr>
          <w:rFonts w:ascii="Times New Roman" w:hAnsi="Times New Roman"/>
          <w:sz w:val="28"/>
          <w:szCs w:val="28"/>
        </w:rPr>
        <w:t>Показатель «Доля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помещениях» в 201</w:t>
      </w:r>
      <w:r w:rsidR="001F773E" w:rsidRPr="005E3E95">
        <w:rPr>
          <w:rFonts w:ascii="Times New Roman" w:hAnsi="Times New Roman"/>
          <w:sz w:val="28"/>
          <w:szCs w:val="28"/>
        </w:rPr>
        <w:t>5</w:t>
      </w:r>
      <w:r w:rsidRPr="005E3E95">
        <w:rPr>
          <w:rFonts w:ascii="Times New Roman" w:hAnsi="Times New Roman"/>
          <w:sz w:val="28"/>
          <w:szCs w:val="28"/>
        </w:rPr>
        <w:t xml:space="preserve"> году составил </w:t>
      </w:r>
      <w:r w:rsidR="001F773E" w:rsidRPr="005E3E95">
        <w:rPr>
          <w:rFonts w:ascii="Times New Roman" w:hAnsi="Times New Roman"/>
          <w:sz w:val="28"/>
          <w:szCs w:val="28"/>
        </w:rPr>
        <w:t>21</w:t>
      </w:r>
      <w:r w:rsidRPr="005E3E95">
        <w:rPr>
          <w:rFonts w:ascii="Times New Roman" w:hAnsi="Times New Roman"/>
          <w:sz w:val="28"/>
          <w:szCs w:val="28"/>
        </w:rPr>
        <w:t xml:space="preserve"> %. В дальнейшем планируется к 201</w:t>
      </w:r>
      <w:r w:rsidR="001F773E" w:rsidRPr="005E3E95">
        <w:rPr>
          <w:rFonts w:ascii="Times New Roman" w:hAnsi="Times New Roman"/>
          <w:sz w:val="28"/>
          <w:szCs w:val="28"/>
        </w:rPr>
        <w:t xml:space="preserve">8 </w:t>
      </w:r>
      <w:r w:rsidR="001F773E" w:rsidRPr="005E3E95">
        <w:rPr>
          <w:rFonts w:ascii="Times New Roman" w:hAnsi="Times New Roman"/>
          <w:sz w:val="28"/>
          <w:szCs w:val="28"/>
        </w:rPr>
        <w:lastRenderedPageBreak/>
        <w:t>году увеличение показателя до 30</w:t>
      </w:r>
      <w:r w:rsidRPr="005E3E95">
        <w:rPr>
          <w:rFonts w:ascii="Times New Roman" w:hAnsi="Times New Roman"/>
          <w:sz w:val="28"/>
          <w:szCs w:val="28"/>
        </w:rPr>
        <w:t>% за счет улучшения жилищных условий участников ВОВ, расселение жильцов из аварийного жилья</w:t>
      </w:r>
      <w:r w:rsidR="00FE6D1A">
        <w:rPr>
          <w:rFonts w:ascii="Times New Roman" w:hAnsi="Times New Roman"/>
          <w:sz w:val="28"/>
          <w:szCs w:val="28"/>
        </w:rPr>
        <w:t>.</w:t>
      </w:r>
      <w:r w:rsidRPr="005E3E9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>31. Показатель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 в 201</w:t>
      </w:r>
      <w:r w:rsidR="001F773E" w:rsidRPr="005E3E95">
        <w:rPr>
          <w:rFonts w:ascii="Times New Roman" w:hAnsi="Times New Roman"/>
          <w:sz w:val="28"/>
          <w:szCs w:val="28"/>
        </w:rPr>
        <w:t>5 году составил 31,7</w:t>
      </w:r>
      <w:r w:rsidRPr="005E3E95">
        <w:rPr>
          <w:rFonts w:ascii="Times New Roman" w:hAnsi="Times New Roman"/>
          <w:sz w:val="28"/>
          <w:szCs w:val="28"/>
        </w:rPr>
        <w:t xml:space="preserve">. </w:t>
      </w:r>
      <w:r w:rsidR="001F773E" w:rsidRPr="005E3E95">
        <w:rPr>
          <w:rFonts w:ascii="Times New Roman" w:eastAsia="Times New Roman" w:hAnsi="Times New Roman"/>
          <w:sz w:val="28"/>
          <w:szCs w:val="28"/>
        </w:rPr>
        <w:t>Показатель уменьшился  в связи с сокращением дополнительного норматива отчислений в бюджет муниципального района НДФЛ с 69,8 % до 40,3 %</w:t>
      </w:r>
      <w:r w:rsidR="001F773E" w:rsidRPr="005E3E95">
        <w:rPr>
          <w:rFonts w:ascii="Times New Roman" w:hAnsi="Times New Roman"/>
          <w:sz w:val="28"/>
          <w:szCs w:val="28"/>
        </w:rPr>
        <w:t xml:space="preserve">. </w:t>
      </w:r>
      <w:r w:rsidRPr="005E3E95">
        <w:rPr>
          <w:rFonts w:ascii="Times New Roman" w:hAnsi="Times New Roman"/>
          <w:sz w:val="28"/>
          <w:szCs w:val="28"/>
        </w:rPr>
        <w:t>В плановом периоде к 201</w:t>
      </w:r>
      <w:r w:rsidR="001F773E" w:rsidRPr="005E3E95">
        <w:rPr>
          <w:rFonts w:ascii="Times New Roman" w:hAnsi="Times New Roman"/>
          <w:sz w:val="28"/>
          <w:szCs w:val="28"/>
        </w:rPr>
        <w:t>8</w:t>
      </w:r>
      <w:r w:rsidRPr="005E3E95">
        <w:rPr>
          <w:rFonts w:ascii="Times New Roman" w:hAnsi="Times New Roman"/>
          <w:sz w:val="28"/>
          <w:szCs w:val="28"/>
        </w:rPr>
        <w:t xml:space="preserve"> году ожидается увеличение показ</w:t>
      </w:r>
      <w:r w:rsidR="001F773E" w:rsidRPr="005E3E95">
        <w:rPr>
          <w:rFonts w:ascii="Times New Roman" w:hAnsi="Times New Roman"/>
          <w:sz w:val="28"/>
          <w:szCs w:val="28"/>
        </w:rPr>
        <w:t>ателя до 47,0</w:t>
      </w:r>
      <w:r w:rsidRPr="005E3E95">
        <w:rPr>
          <w:rFonts w:ascii="Times New Roman" w:hAnsi="Times New Roman"/>
          <w:sz w:val="28"/>
          <w:szCs w:val="28"/>
        </w:rPr>
        <w:t xml:space="preserve">%, за счет работы на территории района птицеводческого комплекса. 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32. Показатель «Доля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стоимости)» равен нулю. 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33. Показатель «Объем не завершенного в установленные сроки строительства, осуществляемого за счет средств бюджета городского округа (муниципального района)» равен нулю. На территории района не ведется строительство за счет средств бюджета района. 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>34. Показатель «Доля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равен нулю. Просроченной задолженности по оплате труда по организациям и предприятиям района нет</w:t>
      </w:r>
      <w:r w:rsidR="00BC5E8D" w:rsidRPr="005E3E95">
        <w:rPr>
          <w:rFonts w:ascii="Times New Roman" w:hAnsi="Times New Roman"/>
          <w:sz w:val="28"/>
          <w:szCs w:val="28"/>
        </w:rPr>
        <w:t>.</w:t>
      </w:r>
      <w:r w:rsidRPr="005E3E95">
        <w:rPr>
          <w:rFonts w:ascii="Times New Roman" w:hAnsi="Times New Roman"/>
          <w:sz w:val="28"/>
          <w:szCs w:val="28"/>
        </w:rPr>
        <w:t xml:space="preserve"> </w:t>
      </w:r>
    </w:p>
    <w:p w:rsidR="00BC5E8D" w:rsidRPr="005E3E95" w:rsidRDefault="008B2B70" w:rsidP="00514CD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>35. Показатель «Расходы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 в 201</w:t>
      </w:r>
      <w:r w:rsidR="00BC5E8D" w:rsidRPr="005E3E95">
        <w:rPr>
          <w:rFonts w:ascii="Times New Roman" w:hAnsi="Times New Roman"/>
          <w:sz w:val="28"/>
          <w:szCs w:val="28"/>
        </w:rPr>
        <w:t>5</w:t>
      </w:r>
      <w:r w:rsidRPr="005E3E95">
        <w:rPr>
          <w:rFonts w:ascii="Times New Roman" w:hAnsi="Times New Roman"/>
          <w:sz w:val="28"/>
          <w:szCs w:val="28"/>
        </w:rPr>
        <w:t xml:space="preserve"> году составил </w:t>
      </w:r>
      <w:r w:rsidR="00BC5E8D" w:rsidRPr="005E3E95">
        <w:rPr>
          <w:rFonts w:ascii="Times New Roman" w:hAnsi="Times New Roman"/>
          <w:sz w:val="28"/>
          <w:szCs w:val="28"/>
        </w:rPr>
        <w:t>1497</w:t>
      </w:r>
      <w:r w:rsidRPr="005E3E95">
        <w:rPr>
          <w:rFonts w:ascii="Times New Roman" w:hAnsi="Times New Roman"/>
          <w:sz w:val="28"/>
          <w:szCs w:val="28"/>
        </w:rPr>
        <w:t xml:space="preserve"> руб. </w:t>
      </w:r>
      <w:r w:rsidR="00BC5E8D" w:rsidRPr="005E3E95">
        <w:rPr>
          <w:rFonts w:ascii="Times New Roman" w:eastAsia="Times New Roman" w:hAnsi="Times New Roman"/>
          <w:sz w:val="28"/>
          <w:szCs w:val="28"/>
        </w:rPr>
        <w:t>Увеличение показателя произошло  за счет   увеличения заработной платы и снижения  численности населения.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 xml:space="preserve"> 36. Показатель «Наличие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района)» в 2010 году была утверждена схема территориального планирования муниципального района действием до 2020 года. </w:t>
      </w:r>
    </w:p>
    <w:p w:rsidR="008B2B70" w:rsidRPr="005E3E95" w:rsidRDefault="008B2B70" w:rsidP="00514CDD">
      <w:pPr>
        <w:jc w:val="both"/>
        <w:rPr>
          <w:rFonts w:ascii="Times New Roman" w:hAnsi="Times New Roman"/>
          <w:sz w:val="28"/>
          <w:szCs w:val="28"/>
        </w:rPr>
      </w:pPr>
      <w:r w:rsidRPr="005E3E95">
        <w:rPr>
          <w:rFonts w:ascii="Times New Roman" w:hAnsi="Times New Roman"/>
          <w:sz w:val="28"/>
          <w:szCs w:val="28"/>
        </w:rPr>
        <w:t>37. Показатель «Удовлетворенность населения деятельностью органов местного самоуправления городского округа</w:t>
      </w:r>
      <w:r w:rsidR="00EB0F50" w:rsidRPr="005E3E95">
        <w:rPr>
          <w:rFonts w:ascii="Times New Roman" w:hAnsi="Times New Roman"/>
          <w:sz w:val="28"/>
          <w:szCs w:val="28"/>
        </w:rPr>
        <w:t xml:space="preserve"> (муниципального района)» в </w:t>
      </w:r>
      <w:r w:rsidR="00EB0F50" w:rsidRPr="005E3E95">
        <w:rPr>
          <w:rFonts w:ascii="Times New Roman" w:hAnsi="Times New Roman"/>
          <w:sz w:val="28"/>
          <w:szCs w:val="28"/>
        </w:rPr>
        <w:lastRenderedPageBreak/>
        <w:t>2015</w:t>
      </w:r>
      <w:r w:rsidRPr="005E3E95">
        <w:rPr>
          <w:rFonts w:ascii="Times New Roman" w:hAnsi="Times New Roman"/>
          <w:sz w:val="28"/>
          <w:szCs w:val="28"/>
        </w:rPr>
        <w:t xml:space="preserve"> году составил </w:t>
      </w:r>
      <w:r w:rsidR="00EB0F50" w:rsidRPr="005E3E95">
        <w:rPr>
          <w:rFonts w:ascii="Times New Roman" w:hAnsi="Times New Roman"/>
          <w:sz w:val="28"/>
          <w:szCs w:val="28"/>
        </w:rPr>
        <w:t>93,9</w:t>
      </w:r>
      <w:r w:rsidRPr="005E3E95">
        <w:rPr>
          <w:rFonts w:ascii="Times New Roman" w:hAnsi="Times New Roman"/>
          <w:sz w:val="28"/>
          <w:szCs w:val="28"/>
        </w:rPr>
        <w:t xml:space="preserve"> %.Улучшение</w:t>
      </w:r>
      <w:r w:rsidR="00EB0F50" w:rsidRPr="005E3E95">
        <w:rPr>
          <w:rFonts w:ascii="Times New Roman" w:hAnsi="Times New Roman"/>
          <w:sz w:val="28"/>
          <w:szCs w:val="28"/>
        </w:rPr>
        <w:t xml:space="preserve"> и </w:t>
      </w:r>
      <w:r w:rsidRPr="005E3E95">
        <w:rPr>
          <w:rFonts w:ascii="Times New Roman" w:hAnsi="Times New Roman"/>
          <w:sz w:val="28"/>
          <w:szCs w:val="28"/>
        </w:rPr>
        <w:t xml:space="preserve"> в дальнейшем данного показателя будет связано с обеспечением доступа к информации о деятельности органов местного самоуправления посредством выхода на сайт администрации района, а также публикаций в местных СМИ. Планируется улучшить данный показатель за счет увеличения объема размещаемой информации и муниципальных услуг в электронном виде. </w:t>
      </w:r>
    </w:p>
    <w:p w:rsidR="008B2B70" w:rsidRPr="005E3E95" w:rsidRDefault="008B2B70" w:rsidP="00514CD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E3E95">
        <w:rPr>
          <w:rFonts w:ascii="Times New Roman" w:hAnsi="Times New Roman"/>
          <w:color w:val="000000"/>
          <w:sz w:val="28"/>
          <w:szCs w:val="28"/>
        </w:rPr>
        <w:t>38. Показатель «Среднегодовая численность постоянного населения» в 201</w:t>
      </w:r>
      <w:r w:rsidR="00804152" w:rsidRPr="005E3E95">
        <w:rPr>
          <w:rFonts w:ascii="Times New Roman" w:hAnsi="Times New Roman"/>
          <w:color w:val="000000"/>
          <w:sz w:val="28"/>
          <w:szCs w:val="28"/>
        </w:rPr>
        <w:t>5 году составил 16578 человек, что на 2,4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% ниже уровня 201</w:t>
      </w:r>
      <w:r w:rsidR="00804152" w:rsidRPr="005E3E95">
        <w:rPr>
          <w:rFonts w:ascii="Times New Roman" w:hAnsi="Times New Roman"/>
          <w:color w:val="000000"/>
          <w:sz w:val="28"/>
          <w:szCs w:val="28"/>
        </w:rPr>
        <w:t>4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года. К 201</w:t>
      </w:r>
      <w:r w:rsidR="00804152" w:rsidRPr="005E3E95">
        <w:rPr>
          <w:rFonts w:ascii="Times New Roman" w:hAnsi="Times New Roman"/>
          <w:color w:val="000000"/>
          <w:sz w:val="28"/>
          <w:szCs w:val="28"/>
        </w:rPr>
        <w:t>8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году планируется снижение числе</w:t>
      </w:r>
      <w:r w:rsidR="00804152" w:rsidRPr="005E3E95">
        <w:rPr>
          <w:rFonts w:ascii="Times New Roman" w:hAnsi="Times New Roman"/>
          <w:color w:val="000000"/>
          <w:sz w:val="28"/>
          <w:szCs w:val="28"/>
        </w:rPr>
        <w:t>нности населения до уровня 15843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человек, что вызвано естественной убылью численности населения и миграционными процессами. </w:t>
      </w:r>
    </w:p>
    <w:p w:rsidR="008B2B70" w:rsidRPr="005E3E95" w:rsidRDefault="008B2B70" w:rsidP="00514CD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E3E95">
        <w:rPr>
          <w:rFonts w:ascii="Times New Roman" w:hAnsi="Times New Roman"/>
          <w:color w:val="000000"/>
          <w:sz w:val="28"/>
          <w:szCs w:val="28"/>
        </w:rPr>
        <w:t xml:space="preserve">39. Показатель «Удельная величина потребления энергетических ресурсов в многоквартирных домах». </w:t>
      </w:r>
      <w:proofErr w:type="gramStart"/>
      <w:r w:rsidRPr="005E3E95">
        <w:rPr>
          <w:rFonts w:ascii="Times New Roman" w:hAnsi="Times New Roman"/>
          <w:color w:val="000000"/>
          <w:sz w:val="28"/>
          <w:szCs w:val="28"/>
        </w:rPr>
        <w:t>Применение энергосберегающих технологий</w:t>
      </w:r>
      <w:r w:rsidR="006F54B2" w:rsidRPr="005E3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E95">
        <w:rPr>
          <w:rFonts w:ascii="Times New Roman" w:hAnsi="Times New Roman"/>
          <w:color w:val="000000"/>
          <w:sz w:val="28"/>
          <w:szCs w:val="28"/>
        </w:rPr>
        <w:t>(замена ламп накаливания большей мощности на энергосберегающие, замена приборов учета на 2 класс и выше.), перевод котельных с твёрдого топлива на газовое, применение индивидуальных приборов учёта позволит снизить величину потребления энергетических ресурсов в расчёте на 1 проживающего по электр</w:t>
      </w:r>
      <w:r w:rsidR="006F54B2" w:rsidRPr="005E3E95">
        <w:rPr>
          <w:rFonts w:ascii="Times New Roman" w:hAnsi="Times New Roman"/>
          <w:color w:val="000000"/>
          <w:sz w:val="28"/>
          <w:szCs w:val="28"/>
        </w:rPr>
        <w:t xml:space="preserve">ической энергии </w:t>
      </w:r>
      <w:r w:rsidR="006A24BA" w:rsidRPr="005E3E95">
        <w:rPr>
          <w:rFonts w:ascii="Times New Roman" w:hAnsi="Times New Roman"/>
          <w:color w:val="000000"/>
          <w:sz w:val="28"/>
          <w:szCs w:val="28"/>
        </w:rPr>
        <w:t xml:space="preserve">в 2015 году </w:t>
      </w:r>
      <w:r w:rsidR="006F54B2" w:rsidRPr="005E3E95">
        <w:rPr>
          <w:rFonts w:ascii="Times New Roman" w:hAnsi="Times New Roman"/>
          <w:color w:val="000000"/>
          <w:sz w:val="28"/>
          <w:szCs w:val="28"/>
        </w:rPr>
        <w:t>с 232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кВт до 226 кВт на 1 проживающего </w:t>
      </w:r>
      <w:r w:rsidR="00096C70" w:rsidRPr="005E3E95">
        <w:rPr>
          <w:rFonts w:ascii="Times New Roman" w:hAnsi="Times New Roman"/>
          <w:color w:val="000000"/>
          <w:sz w:val="28"/>
          <w:szCs w:val="28"/>
        </w:rPr>
        <w:t>к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096C70" w:rsidRPr="005E3E95">
        <w:rPr>
          <w:rFonts w:ascii="Times New Roman" w:hAnsi="Times New Roman"/>
          <w:color w:val="000000"/>
          <w:sz w:val="28"/>
          <w:szCs w:val="28"/>
        </w:rPr>
        <w:t>8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году, по тепловой</w:t>
      </w:r>
      <w:proofErr w:type="gramEnd"/>
      <w:r w:rsidRPr="005E3E95">
        <w:rPr>
          <w:rFonts w:ascii="Times New Roman" w:hAnsi="Times New Roman"/>
          <w:color w:val="000000"/>
          <w:sz w:val="28"/>
          <w:szCs w:val="28"/>
        </w:rPr>
        <w:t xml:space="preserve"> энергии с 0,06</w:t>
      </w:r>
      <w:r w:rsidR="00096C70" w:rsidRPr="005E3E95">
        <w:rPr>
          <w:rFonts w:ascii="Times New Roman" w:hAnsi="Times New Roman"/>
          <w:color w:val="000000"/>
          <w:sz w:val="28"/>
          <w:szCs w:val="28"/>
        </w:rPr>
        <w:t>4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Гкал на 1 м</w:t>
      </w:r>
      <w:proofErr w:type="gramStart"/>
      <w:r w:rsidRPr="005E3E95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5E3E95">
        <w:rPr>
          <w:rFonts w:ascii="Times New Roman" w:hAnsi="Times New Roman"/>
          <w:color w:val="000000"/>
          <w:sz w:val="28"/>
          <w:szCs w:val="28"/>
        </w:rPr>
        <w:t xml:space="preserve"> общей площади в 201</w:t>
      </w:r>
      <w:r w:rsidR="00096C70" w:rsidRPr="005E3E95">
        <w:rPr>
          <w:rFonts w:ascii="Times New Roman" w:hAnsi="Times New Roman"/>
          <w:color w:val="000000"/>
          <w:sz w:val="28"/>
          <w:szCs w:val="28"/>
        </w:rPr>
        <w:t>5 году до 0,061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Гкал на 1 м2 общей площади в 201</w:t>
      </w:r>
      <w:r w:rsidR="00096C70" w:rsidRPr="005E3E95">
        <w:rPr>
          <w:rFonts w:ascii="Times New Roman" w:hAnsi="Times New Roman"/>
          <w:color w:val="000000"/>
          <w:sz w:val="28"/>
          <w:szCs w:val="28"/>
        </w:rPr>
        <w:t>8 году, по холодной воде с 21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м3 на 1 проживающего в 201</w:t>
      </w:r>
      <w:r w:rsidR="00096C70" w:rsidRPr="005E3E95">
        <w:rPr>
          <w:rFonts w:ascii="Times New Roman" w:hAnsi="Times New Roman"/>
          <w:color w:val="000000"/>
          <w:sz w:val="28"/>
          <w:szCs w:val="28"/>
        </w:rPr>
        <w:t>5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году до 1</w:t>
      </w:r>
      <w:r w:rsidR="00096C70" w:rsidRPr="005E3E95">
        <w:rPr>
          <w:rFonts w:ascii="Times New Roman" w:hAnsi="Times New Roman"/>
          <w:color w:val="000000"/>
          <w:sz w:val="28"/>
          <w:szCs w:val="28"/>
        </w:rPr>
        <w:t>9</w:t>
      </w:r>
      <w:r w:rsidRPr="005E3E95">
        <w:rPr>
          <w:rFonts w:ascii="Times New Roman" w:hAnsi="Times New Roman"/>
          <w:color w:val="000000"/>
          <w:sz w:val="28"/>
          <w:szCs w:val="28"/>
        </w:rPr>
        <w:t>,0 м3 на 1 проживающего в 201</w:t>
      </w:r>
      <w:r w:rsidR="00096C70" w:rsidRPr="005E3E95">
        <w:rPr>
          <w:rFonts w:ascii="Times New Roman" w:hAnsi="Times New Roman"/>
          <w:color w:val="000000"/>
          <w:sz w:val="28"/>
          <w:szCs w:val="28"/>
        </w:rPr>
        <w:t>8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8B2B70" w:rsidRPr="00014101" w:rsidRDefault="008B2B70" w:rsidP="00514CD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E3E95">
        <w:rPr>
          <w:rFonts w:ascii="Times New Roman" w:hAnsi="Times New Roman"/>
          <w:color w:val="000000"/>
          <w:sz w:val="28"/>
          <w:szCs w:val="28"/>
        </w:rPr>
        <w:t xml:space="preserve"> 40. Показатель «Удельная величина потребления энергетических ресурсов муниципальными бюджетными учреждениями». </w:t>
      </w:r>
      <w:proofErr w:type="gramStart"/>
      <w:r w:rsidRPr="005E3E95">
        <w:rPr>
          <w:rFonts w:ascii="Times New Roman" w:hAnsi="Times New Roman"/>
          <w:color w:val="000000"/>
          <w:sz w:val="28"/>
          <w:szCs w:val="28"/>
        </w:rPr>
        <w:t>Применение приборов учёта позволит снизить величину потребления энергетических ресурсов в расчёте на 1 человека населения по муниципальным учр</w:t>
      </w:r>
      <w:r w:rsidR="006A24BA" w:rsidRPr="005E3E95">
        <w:rPr>
          <w:rFonts w:ascii="Times New Roman" w:hAnsi="Times New Roman"/>
          <w:color w:val="000000"/>
          <w:sz w:val="28"/>
          <w:szCs w:val="28"/>
        </w:rPr>
        <w:t>еждениям по холодной воде с 0,36 м3 на 1 проживающего в 2015 году до 0,30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м3 на 1 проживающего в 201</w:t>
      </w:r>
      <w:r w:rsidR="006A24BA" w:rsidRPr="005E3E95">
        <w:rPr>
          <w:rFonts w:ascii="Times New Roman" w:hAnsi="Times New Roman"/>
          <w:color w:val="000000"/>
          <w:sz w:val="28"/>
          <w:szCs w:val="28"/>
        </w:rPr>
        <w:t>8</w:t>
      </w:r>
      <w:r w:rsidRPr="005E3E95">
        <w:rPr>
          <w:rFonts w:ascii="Times New Roman" w:hAnsi="Times New Roman"/>
          <w:color w:val="000000"/>
          <w:sz w:val="28"/>
          <w:szCs w:val="28"/>
        </w:rPr>
        <w:t xml:space="preserve"> году.</w:t>
      </w:r>
      <w:proofErr w:type="gramEnd"/>
      <w:r w:rsidRPr="005E3E95">
        <w:rPr>
          <w:rFonts w:ascii="Times New Roman" w:hAnsi="Times New Roman"/>
          <w:color w:val="000000"/>
          <w:sz w:val="28"/>
          <w:szCs w:val="28"/>
        </w:rPr>
        <w:t xml:space="preserve"> Услуги по горячему водоснабжению на территории</w:t>
      </w:r>
      <w:r w:rsidRPr="005E3E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E3E95">
        <w:rPr>
          <w:rFonts w:ascii="Times New Roman" w:hAnsi="Times New Roman"/>
          <w:color w:val="000000"/>
          <w:sz w:val="28"/>
          <w:szCs w:val="28"/>
        </w:rPr>
        <w:t>района не предоставляются. Снижение потребления электроэнергии планируется за счет регулировки систем отопления.</w:t>
      </w:r>
      <w:r w:rsidRPr="000141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8B2B70" w:rsidRPr="00014101" w:rsidSect="003E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CDD"/>
    <w:rsid w:val="00014101"/>
    <w:rsid w:val="00044079"/>
    <w:rsid w:val="0009629F"/>
    <w:rsid w:val="00096C70"/>
    <w:rsid w:val="000E36FC"/>
    <w:rsid w:val="00101444"/>
    <w:rsid w:val="00152F34"/>
    <w:rsid w:val="001939AD"/>
    <w:rsid w:val="001F773E"/>
    <w:rsid w:val="0020332C"/>
    <w:rsid w:val="002979EC"/>
    <w:rsid w:val="002A7548"/>
    <w:rsid w:val="00345D02"/>
    <w:rsid w:val="003711E8"/>
    <w:rsid w:val="0037146F"/>
    <w:rsid w:val="003D6134"/>
    <w:rsid w:val="003E7CC4"/>
    <w:rsid w:val="00416658"/>
    <w:rsid w:val="004323F3"/>
    <w:rsid w:val="004376CA"/>
    <w:rsid w:val="0044502A"/>
    <w:rsid w:val="00455AF0"/>
    <w:rsid w:val="00484C77"/>
    <w:rsid w:val="004D5A71"/>
    <w:rsid w:val="00514CDD"/>
    <w:rsid w:val="00517B39"/>
    <w:rsid w:val="00535CF9"/>
    <w:rsid w:val="005E3E95"/>
    <w:rsid w:val="0063659E"/>
    <w:rsid w:val="006A24BA"/>
    <w:rsid w:val="006B708C"/>
    <w:rsid w:val="006C54F6"/>
    <w:rsid w:val="006F54B2"/>
    <w:rsid w:val="006F5D91"/>
    <w:rsid w:val="007D7FDD"/>
    <w:rsid w:val="00804152"/>
    <w:rsid w:val="0082269B"/>
    <w:rsid w:val="008A561C"/>
    <w:rsid w:val="008B2B70"/>
    <w:rsid w:val="008F3ADE"/>
    <w:rsid w:val="00985251"/>
    <w:rsid w:val="009A6936"/>
    <w:rsid w:val="00A127FD"/>
    <w:rsid w:val="00A26378"/>
    <w:rsid w:val="00A446D1"/>
    <w:rsid w:val="00AC0AC2"/>
    <w:rsid w:val="00AD04C4"/>
    <w:rsid w:val="00AE0305"/>
    <w:rsid w:val="00AE79FC"/>
    <w:rsid w:val="00BB215C"/>
    <w:rsid w:val="00BC5E8D"/>
    <w:rsid w:val="00BE54E2"/>
    <w:rsid w:val="00C5105D"/>
    <w:rsid w:val="00C91954"/>
    <w:rsid w:val="00C941D7"/>
    <w:rsid w:val="00D059BA"/>
    <w:rsid w:val="00E22707"/>
    <w:rsid w:val="00E869E5"/>
    <w:rsid w:val="00EB0F50"/>
    <w:rsid w:val="00F4106A"/>
    <w:rsid w:val="00FC0EEB"/>
    <w:rsid w:val="00FE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C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4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34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65E71-406F-45FC-B9AB-2B9493EB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2574</Words>
  <Characters>17656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Отдел экономики</cp:lastModifiedBy>
  <cp:revision>40</cp:revision>
  <cp:lastPrinted>2016-04-20T03:06:00Z</cp:lastPrinted>
  <dcterms:created xsi:type="dcterms:W3CDTF">2015-04-19T17:23:00Z</dcterms:created>
  <dcterms:modified xsi:type="dcterms:W3CDTF">2016-04-27T09:49:00Z</dcterms:modified>
</cp:coreProperties>
</file>